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C732" w14:textId="77777777" w:rsidR="00124B6F" w:rsidRDefault="00124B6F" w:rsidP="00124B6F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499D8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.4pt;height:54pt" o:ole="">
            <v:imagedata r:id="rId5" o:title=""/>
          </v:shape>
          <o:OLEObject Type="Embed" ProgID="MSPhotoEd.3" ShapeID="_x0000_i1028" DrawAspect="Content" ObjectID="_1833954755" r:id="rId6"/>
        </w:object>
      </w:r>
    </w:p>
    <w:p w14:paraId="05A28F9A" w14:textId="77777777" w:rsidR="00124B6F" w:rsidRDefault="00124B6F" w:rsidP="00124B6F">
      <w:pPr>
        <w:ind w:right="-284"/>
      </w:pPr>
    </w:p>
    <w:p w14:paraId="486BB088" w14:textId="77777777" w:rsidR="00124B6F" w:rsidRDefault="00124B6F" w:rsidP="00124B6F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666023FA" w14:textId="77777777" w:rsidR="00124B6F" w:rsidRDefault="00124B6F" w:rsidP="00124B6F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11510E1B" w14:textId="77777777" w:rsidR="00124B6F" w:rsidRDefault="00124B6F" w:rsidP="00124B6F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6D96E4F1" w14:textId="77777777" w:rsidR="00124B6F" w:rsidRDefault="00124B6F" w:rsidP="00124B6F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50D9E829" w14:textId="77777777" w:rsidR="00124B6F" w:rsidRDefault="00124B6F" w:rsidP="00124B6F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52AC5B6A" w14:textId="77777777" w:rsidR="00124B6F" w:rsidRDefault="00124B6F" w:rsidP="00124B6F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393BC847" w14:textId="77777777" w:rsidR="00124B6F" w:rsidRPr="00D20A46" w:rsidRDefault="00124B6F" w:rsidP="00124B6F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457F0C4E" w14:textId="77777777" w:rsidR="00124B6F" w:rsidRDefault="00124B6F" w:rsidP="00124B6F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3607F53D" w14:textId="77777777" w:rsidR="00124B6F" w:rsidRPr="00EA2AF0" w:rsidRDefault="00124B6F" w:rsidP="00124B6F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6A57E406" w14:textId="77777777" w:rsidR="00124B6F" w:rsidRPr="00EA2AF0" w:rsidRDefault="00124B6F" w:rsidP="00124B6F">
      <w:pPr>
        <w:spacing w:line="276" w:lineRule="auto"/>
        <w:rPr>
          <w:b/>
          <w:sz w:val="50"/>
          <w:szCs w:val="50"/>
          <w:lang w:val="en-US"/>
        </w:rPr>
      </w:pPr>
    </w:p>
    <w:p w14:paraId="48D3A33B" w14:textId="77777777" w:rsidR="00124B6F" w:rsidRDefault="00124B6F" w:rsidP="00124B6F">
      <w:pPr>
        <w:spacing w:line="276" w:lineRule="auto"/>
        <w:rPr>
          <w:b/>
          <w:sz w:val="50"/>
          <w:szCs w:val="50"/>
          <w:lang w:val="en-US"/>
        </w:rPr>
      </w:pPr>
    </w:p>
    <w:p w14:paraId="7A29DB3B" w14:textId="77777777" w:rsidR="00124B6F" w:rsidRDefault="00124B6F" w:rsidP="00124B6F">
      <w:pPr>
        <w:spacing w:line="276" w:lineRule="auto"/>
        <w:rPr>
          <w:b/>
          <w:sz w:val="50"/>
          <w:szCs w:val="50"/>
          <w:lang w:val="en-US"/>
        </w:rPr>
      </w:pPr>
    </w:p>
    <w:p w14:paraId="32CC6D9B" w14:textId="77777777" w:rsidR="00124B6F" w:rsidRDefault="00124B6F" w:rsidP="00124B6F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6795A0DB" w14:textId="77777777" w:rsidR="00124B6F" w:rsidRDefault="00124B6F" w:rsidP="00124B6F">
      <w:pPr>
        <w:spacing w:line="276" w:lineRule="auto"/>
        <w:jc w:val="center"/>
        <w:rPr>
          <w:b/>
          <w:smallCaps/>
        </w:rPr>
      </w:pPr>
    </w:p>
    <w:p w14:paraId="7248F1AF" w14:textId="77777777" w:rsidR="00124B6F" w:rsidRDefault="00124B6F" w:rsidP="00124B6F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736CB7A3" w14:textId="4A10111A" w:rsidR="00124B6F" w:rsidRDefault="00124B6F" w:rsidP="00124B6F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Денисовского</w:t>
      </w:r>
      <w:r>
        <w:rPr>
          <w:b/>
          <w:smallCaps/>
          <w:sz w:val="40"/>
          <w:szCs w:val="40"/>
        </w:rPr>
        <w:t xml:space="preserve"> сельского совета</w:t>
      </w:r>
    </w:p>
    <w:p w14:paraId="2CCDEC2A" w14:textId="77777777" w:rsidR="00124B6F" w:rsidRDefault="00124B6F" w:rsidP="00124B6F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72E9DC26" w14:textId="77777777" w:rsidR="00124B6F" w:rsidRDefault="00124B6F" w:rsidP="00124B6F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10AF964B" w14:textId="77777777" w:rsidR="00124B6F" w:rsidRDefault="00124B6F" w:rsidP="00124B6F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3B2571B8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6887BB5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CFE9CC1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ED07553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E31C97F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70BC689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9CC2E7E" w14:textId="77777777" w:rsidR="00124B6F" w:rsidRDefault="00124B6F" w:rsidP="00124B6F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9205E81" w14:textId="77777777" w:rsidR="00124B6F" w:rsidRDefault="00124B6F" w:rsidP="00124B6F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69D666AF" w14:textId="77777777" w:rsidR="00124B6F" w:rsidRDefault="00124B6F" w:rsidP="00124B6F">
      <w:pPr>
        <w:spacing w:line="276" w:lineRule="auto"/>
        <w:ind w:left="-567" w:firstLine="567"/>
        <w:rPr>
          <w:sz w:val="28"/>
          <w:szCs w:val="28"/>
        </w:rPr>
      </w:pPr>
    </w:p>
    <w:p w14:paraId="612E3019" w14:textId="1472F27E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color w:val="000000"/>
          <w:sz w:val="28"/>
          <w:szCs w:val="28"/>
        </w:rPr>
        <w:t xml:space="preserve"> сельского совета  (далее –</w:t>
      </w:r>
      <w:r w:rsidRPr="00124B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Денисовск</w:t>
      </w:r>
      <w:r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43F817D5" w14:textId="77777777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</w:p>
    <w:p w14:paraId="1FB71DAC" w14:textId="77777777" w:rsidR="00124B6F" w:rsidRDefault="00124B6F" w:rsidP="00124B6F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4EFA1A69" w14:textId="77777777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</w:p>
    <w:p w14:paraId="6BD4208F" w14:textId="2257A0BB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>
        <w:rPr>
          <w:color w:val="000000"/>
          <w:sz w:val="28"/>
          <w:szCs w:val="28"/>
        </w:rPr>
        <w:t xml:space="preserve">Денисовского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43F1F5CD" w14:textId="0CEB5B94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346F8A06" w14:textId="27E066F0" w:rsidR="00124B6F" w:rsidRDefault="00124B6F" w:rsidP="00124B6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Денисовского</w:t>
      </w:r>
      <w:r w:rsidRPr="00830348"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proofErr w:type="gramStart"/>
      <w:r w:rsidRPr="00830348">
        <w:rPr>
          <w:sz w:val="28"/>
          <w:szCs w:val="28"/>
          <w:lang w:val="x-none"/>
        </w:rPr>
        <w:t xml:space="preserve">Совета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О бюджете</w:t>
      </w:r>
      <w:r w:rsidRPr="00124B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Денисовского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 на 2025 год и на плановый период 2026 -2027 годов»</w:t>
      </w:r>
    </w:p>
    <w:p w14:paraId="360EC5C6" w14:textId="77777777" w:rsidR="00124B6F" w:rsidRDefault="00124B6F" w:rsidP="00124B6F">
      <w:pPr>
        <w:spacing w:line="276" w:lineRule="auto"/>
        <w:ind w:left="-567" w:right="80" w:firstLine="567"/>
        <w:rPr>
          <w:sz w:val="28"/>
          <w:szCs w:val="28"/>
        </w:rPr>
      </w:pPr>
    </w:p>
    <w:p w14:paraId="6FC5FC3E" w14:textId="279A2C31" w:rsidR="00124B6F" w:rsidRDefault="00124B6F" w:rsidP="00124B6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bCs/>
          <w:sz w:val="28"/>
          <w:szCs w:val="28"/>
          <w:lang w:val="x-none"/>
        </w:rPr>
        <w:t xml:space="preserve">решение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О бюджете </w:t>
      </w:r>
      <w:r>
        <w:rPr>
          <w:color w:val="000000"/>
          <w:sz w:val="28"/>
          <w:szCs w:val="28"/>
        </w:rPr>
        <w:t>Денисовского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5B669515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</w:p>
    <w:p w14:paraId="09721E39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Денисовского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79FE3124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27B03A60" w14:textId="77777777" w:rsidR="007A21C8" w:rsidRDefault="007A21C8" w:rsidP="007A21C8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Денисовского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Денисовского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Денисовского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2EBC37F0" w14:textId="29EBBC12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</w:t>
      </w:r>
      <w:r w:rsidR="00124B6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представленный Денисовского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Контрольно-счётный орган для проведения внешней проверки.</w:t>
      </w:r>
    </w:p>
    <w:p w14:paraId="05BABB79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67B6B6CB" w14:textId="729A7EE1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</w:t>
      </w:r>
      <w:r w:rsidR="00124B6F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 году.</w:t>
      </w:r>
    </w:p>
    <w:p w14:paraId="678F7F88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071C72EE" w14:textId="73D7B8A0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</w:t>
      </w:r>
      <w:r w:rsidR="00124B6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для исполнения бюджетных обязательств.</w:t>
      </w:r>
    </w:p>
    <w:p w14:paraId="6971C4DD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4C9A3929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>сельского совета.</w:t>
      </w:r>
    </w:p>
    <w:p w14:paraId="538FC2CB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4D30CAF9" w14:textId="74011081" w:rsidR="007A21C8" w:rsidRDefault="007A21C8" w:rsidP="007A21C8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</w:t>
      </w:r>
      <w:r w:rsidR="00124B6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63E79B81" w14:textId="77777777" w:rsidR="007A21C8" w:rsidRDefault="007A21C8" w:rsidP="007A21C8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47459707" w14:textId="56D49656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</w:t>
      </w:r>
      <w:r w:rsidR="00124B6F">
        <w:rPr>
          <w:rStyle w:val="apple-style-span"/>
          <w:color w:val="000000"/>
          <w:sz w:val="28"/>
          <w:szCs w:val="28"/>
        </w:rPr>
        <w:t>5</w:t>
      </w:r>
      <w:r>
        <w:rPr>
          <w:rStyle w:val="apple-style-span"/>
          <w:color w:val="000000"/>
          <w:sz w:val="28"/>
          <w:szCs w:val="28"/>
        </w:rPr>
        <w:t xml:space="preserve">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</w:t>
      </w:r>
      <w:r w:rsidR="00124B6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г).</w:t>
      </w:r>
    </w:p>
    <w:p w14:paraId="53BFC859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</w:p>
    <w:p w14:paraId="7F75F23E" w14:textId="77777777" w:rsidR="007A21C8" w:rsidRDefault="007A21C8" w:rsidP="007A21C8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6ADB34A6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</w:p>
    <w:p w14:paraId="767FB585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1C639AD7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3437F6C2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62024358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</w:t>
      </w:r>
    </w:p>
    <w:p w14:paraId="0BDE8321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/>
          <w:sz w:val="28"/>
          <w:szCs w:val="28"/>
        </w:rPr>
      </w:pPr>
    </w:p>
    <w:p w14:paraId="72593BA3" w14:textId="77777777" w:rsidR="007A21C8" w:rsidRDefault="007A21C8" w:rsidP="007A21C8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6451D453" w14:textId="77777777" w:rsidR="007A21C8" w:rsidRDefault="007A21C8" w:rsidP="007A21C8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324B5496" w14:textId="77777777" w:rsidR="007A21C8" w:rsidRDefault="007A21C8" w:rsidP="007A21C8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0EF8CF91" w14:textId="77777777" w:rsidR="007A21C8" w:rsidRDefault="007A21C8" w:rsidP="007A21C8">
      <w:pPr>
        <w:spacing w:line="276" w:lineRule="auto"/>
        <w:ind w:right="80"/>
        <w:rPr>
          <w:sz w:val="28"/>
          <w:szCs w:val="28"/>
        </w:rPr>
      </w:pPr>
    </w:p>
    <w:p w14:paraId="7A3FB5AE" w14:textId="77777777" w:rsidR="007A21C8" w:rsidRDefault="007A21C8" w:rsidP="007A21C8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7929C367" w14:textId="77777777" w:rsidR="007A21C8" w:rsidRDefault="007A21C8" w:rsidP="007A21C8">
      <w:pPr>
        <w:spacing w:line="276" w:lineRule="auto"/>
        <w:ind w:left="-567" w:right="80" w:firstLine="567"/>
        <w:rPr>
          <w:b/>
          <w:sz w:val="28"/>
          <w:szCs w:val="28"/>
        </w:rPr>
      </w:pPr>
    </w:p>
    <w:p w14:paraId="523A3589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Контрольно-счётный орган в установленные сроки.</w:t>
      </w:r>
    </w:p>
    <w:p w14:paraId="1E24B0FF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Бюджетная отчётность главных администраторов и годовой отчёт об исполнении бюджета поступили в Контрольно-счётный орган не в полном составе, соответствующем требованиям Инструкции 191н.</w:t>
      </w:r>
    </w:p>
    <w:p w14:paraId="00A6F384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1FD8D05E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7" w:anchor="sub_503130#sub_503130" w:history="1">
        <w:r>
          <w:rPr>
            <w:rStyle w:val="a3"/>
            <w:color w:val="000000"/>
            <w:sz w:val="28"/>
            <w:szCs w:val="28"/>
          </w:rPr>
          <w:t>форма 0503120</w:t>
        </w:r>
      </w:hyperlink>
      <w:r>
        <w:rPr>
          <w:color w:val="000000"/>
          <w:sz w:val="28"/>
          <w:szCs w:val="28"/>
        </w:rPr>
        <w:t>);</w:t>
      </w:r>
    </w:p>
    <w:p w14:paraId="5BBE6F94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по консолидируемым расчётам (</w:t>
      </w:r>
      <w:hyperlink r:id="rId8" w:anchor="sub_503125#sub_503125" w:history="1">
        <w:r>
          <w:rPr>
            <w:rStyle w:val="a3"/>
            <w:color w:val="000000"/>
            <w:sz w:val="28"/>
            <w:szCs w:val="28"/>
          </w:rPr>
          <w:t>форма 0503125</w:t>
        </w:r>
      </w:hyperlink>
      <w:r>
        <w:rPr>
          <w:color w:val="000000"/>
          <w:sz w:val="28"/>
          <w:szCs w:val="28"/>
        </w:rPr>
        <w:t>);</w:t>
      </w:r>
    </w:p>
    <w:p w14:paraId="33CB6668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по заключению счетов бюджетного учёта отчётного финансового года (форма 0503110);</w:t>
      </w:r>
    </w:p>
    <w:p w14:paraId="1D2479A7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0503127);</w:t>
      </w:r>
    </w:p>
    <w:p w14:paraId="1B5BB54A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отчёт о финансовых результатах деятельности (форма 0503121).</w:t>
      </w:r>
    </w:p>
    <w:p w14:paraId="2846A583" w14:textId="77777777" w:rsidR="007A21C8" w:rsidRDefault="007A21C8" w:rsidP="007A21C8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(форма 0503160)</w:t>
      </w:r>
    </w:p>
    <w:p w14:paraId="39484CF6" w14:textId="77777777" w:rsidR="007A21C8" w:rsidRDefault="007A21C8" w:rsidP="007A21C8">
      <w:pPr>
        <w:spacing w:line="276" w:lineRule="auto"/>
        <w:ind w:left="-567" w:right="80" w:firstLine="567"/>
        <w:rPr>
          <w:b/>
          <w:color w:val="000000"/>
          <w:sz w:val="28"/>
          <w:szCs w:val="28"/>
        </w:rPr>
      </w:pPr>
    </w:p>
    <w:p w14:paraId="25BD3FF4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Контрольно-счётный </w:t>
      </w:r>
      <w:proofErr w:type="gramStart"/>
      <w:r>
        <w:rPr>
          <w:sz w:val="28"/>
          <w:szCs w:val="28"/>
        </w:rPr>
        <w:t xml:space="preserve">орган,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684B2B29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9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6C3B497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0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CF3BF86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1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E075A22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B19BE1E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2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159F50CE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3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1BEBA264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9C1889B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50A27794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03D2375F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2A2D961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2C7A3BFA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685BA236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E6ADAE5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45C3E8A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61D7E236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320E26A8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63EDCA3B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3474130D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</w:p>
    <w:p w14:paraId="640B967D" w14:textId="77777777" w:rsidR="007A21C8" w:rsidRDefault="007A21C8" w:rsidP="007A21C8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2B991F2A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</w:p>
    <w:p w14:paraId="2C4D5B5C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2EB6AEBE" w14:textId="4E30D109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</w:t>
      </w:r>
      <w:r w:rsidR="00124B6F">
        <w:rPr>
          <w:sz w:val="28"/>
          <w:szCs w:val="28"/>
        </w:rPr>
        <w:t>5</w:t>
      </w:r>
      <w:r>
        <w:rPr>
          <w:sz w:val="28"/>
          <w:szCs w:val="28"/>
        </w:rPr>
        <w:t>год;</w:t>
      </w:r>
    </w:p>
    <w:p w14:paraId="315A6C17" w14:textId="67DFCA2E" w:rsidR="007A21C8" w:rsidRPr="00834565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 w:rsidRPr="00834565">
        <w:rPr>
          <w:sz w:val="28"/>
          <w:szCs w:val="28"/>
        </w:rPr>
        <w:t xml:space="preserve">годовой отчёт об исполнении бюджета </w:t>
      </w:r>
      <w:r w:rsidRPr="00834565">
        <w:rPr>
          <w:color w:val="000000"/>
          <w:sz w:val="28"/>
          <w:szCs w:val="28"/>
        </w:rPr>
        <w:t xml:space="preserve">Денисовского </w:t>
      </w:r>
      <w:r w:rsidRPr="00834565">
        <w:rPr>
          <w:sz w:val="28"/>
          <w:szCs w:val="28"/>
        </w:rPr>
        <w:t>сельского совета Дзержинского района за 202</w:t>
      </w:r>
      <w:r w:rsidR="00124B6F">
        <w:rPr>
          <w:sz w:val="28"/>
          <w:szCs w:val="28"/>
        </w:rPr>
        <w:t>5</w:t>
      </w:r>
      <w:r w:rsidRPr="00834565">
        <w:rPr>
          <w:sz w:val="28"/>
          <w:szCs w:val="28"/>
        </w:rPr>
        <w:t xml:space="preserve"> год.</w:t>
      </w:r>
    </w:p>
    <w:p w14:paraId="74F1899D" w14:textId="77777777" w:rsidR="007A21C8" w:rsidRPr="00834565" w:rsidRDefault="007A21C8" w:rsidP="007A21C8">
      <w:pPr>
        <w:jc w:val="both"/>
        <w:rPr>
          <w:sz w:val="28"/>
          <w:szCs w:val="28"/>
        </w:rPr>
      </w:pPr>
      <w:r w:rsidRPr="00834565">
        <w:rPr>
          <w:sz w:val="28"/>
          <w:szCs w:val="28"/>
        </w:rPr>
        <w:t>Бюджет сельсовета принят в общей сумме 9 192 333,00 руб., в том числе по собственным доходам в сумме 2 047 899,00 руб., дотации из фонда финансовой поддержки в сумме 5 030 077,00 руб., иные межбюджетные трансферты в сумме 1 919 997,00 руб., субвенции на осуществление органами местного самоуправления гос. полномочий – 194 360,00 руб.</w:t>
      </w:r>
    </w:p>
    <w:p w14:paraId="71395560" w14:textId="77777777" w:rsidR="007A21C8" w:rsidRPr="00834565" w:rsidRDefault="007A21C8" w:rsidP="007A21C8">
      <w:pPr>
        <w:ind w:firstLine="708"/>
        <w:jc w:val="both"/>
        <w:rPr>
          <w:sz w:val="28"/>
          <w:szCs w:val="28"/>
        </w:rPr>
      </w:pPr>
      <w:r w:rsidRPr="00834565">
        <w:rPr>
          <w:sz w:val="28"/>
          <w:szCs w:val="28"/>
        </w:rPr>
        <w:tab/>
        <w:t xml:space="preserve">В связи с корректировкой поступлений как собственных, так и дополнительным получением средств из районного и краевого бюджета, и увеличением субвенции на осуществление первичного воинского учета было проведено уточнение бюджета сельсовета. </w:t>
      </w:r>
    </w:p>
    <w:p w14:paraId="3F8D4221" w14:textId="77777777" w:rsidR="007A21C8" w:rsidRPr="00834565" w:rsidRDefault="007A21C8" w:rsidP="007A21C8">
      <w:pPr>
        <w:ind w:firstLine="708"/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По итогам уточнения план по доходам бюджета сельсовета составил 16 037 420,00 руб., в том числе по собственным доходам в сумме 2 949 648,00 руб., дотации из фонда финансовой поддержки в сумме 5 030 077,00 руб., иные межбюджетные трансферты в сумме 3 218926,00 руб., субвенции на осуществление органами местного самоуправления гос. полномочий – 225 069,00 руб., субсидии в сумме 4 613 700,00 руб. План по расходам составил </w:t>
      </w:r>
      <w:r w:rsidRPr="00834565">
        <w:rPr>
          <w:sz w:val="28"/>
          <w:szCs w:val="28"/>
        </w:rPr>
        <w:lastRenderedPageBreak/>
        <w:t>16 458 702,38 рублей, источником внутреннего финансирования бюджета в сумме 421 282,38 рублей являлся остаток средств на начало года.</w:t>
      </w:r>
    </w:p>
    <w:p w14:paraId="292EC860" w14:textId="77777777" w:rsidR="007A21C8" w:rsidRPr="00834565" w:rsidRDefault="007A21C8" w:rsidP="007A21C8">
      <w:pPr>
        <w:ind w:firstLine="708"/>
        <w:jc w:val="both"/>
        <w:rPr>
          <w:sz w:val="28"/>
          <w:szCs w:val="28"/>
        </w:rPr>
      </w:pPr>
      <w:r w:rsidRPr="00834565">
        <w:rPr>
          <w:sz w:val="28"/>
          <w:szCs w:val="28"/>
        </w:rPr>
        <w:tab/>
        <w:t>В течении всего года проводилась работа по наполнению доходной части бюджета и эффективному использованию бюджетных средств:</w:t>
      </w:r>
    </w:p>
    <w:p w14:paraId="02C9E34B" w14:textId="77777777" w:rsidR="007A21C8" w:rsidRPr="00834565" w:rsidRDefault="007A21C8" w:rsidP="007A21C8">
      <w:pPr>
        <w:ind w:firstLine="708"/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- осуществлялся контроль по своевременному поступлению налогов и гашения задолженности в местный бюджет. </w:t>
      </w:r>
    </w:p>
    <w:p w14:paraId="1621749D" w14:textId="25EB5A79" w:rsidR="007A21C8" w:rsidRPr="00834565" w:rsidRDefault="007A21C8" w:rsidP="007A21C8">
      <w:pPr>
        <w:ind w:firstLine="708"/>
        <w:jc w:val="both"/>
        <w:rPr>
          <w:sz w:val="28"/>
          <w:szCs w:val="28"/>
          <w:highlight w:val="yellow"/>
        </w:rPr>
      </w:pPr>
      <w:r w:rsidRPr="00834565">
        <w:rPr>
          <w:sz w:val="28"/>
          <w:szCs w:val="28"/>
        </w:rPr>
        <w:t>В целях своевременного и качественного составления бюджета сельсовета на 202</w:t>
      </w:r>
      <w:r w:rsidR="00E03613">
        <w:rPr>
          <w:sz w:val="28"/>
          <w:szCs w:val="28"/>
        </w:rPr>
        <w:t>5</w:t>
      </w:r>
      <w:r w:rsidRPr="00834565">
        <w:rPr>
          <w:sz w:val="28"/>
          <w:szCs w:val="28"/>
        </w:rPr>
        <w:t xml:space="preserve"> год были проведены анализ исполнения бюджета за предыдущий год, приняты меры по наполнению доходной части бюджета поселения и эффективному использованию бюджетных средств.</w:t>
      </w:r>
    </w:p>
    <w:p w14:paraId="1C835FA4" w14:textId="77B46789" w:rsidR="007A21C8" w:rsidRPr="00834565" w:rsidRDefault="007A21C8" w:rsidP="007A21C8">
      <w:pPr>
        <w:ind w:firstLine="708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Проект бюджета сельсовета на 202</w:t>
      </w:r>
      <w:r w:rsidR="00E03613">
        <w:rPr>
          <w:sz w:val="28"/>
          <w:szCs w:val="28"/>
        </w:rPr>
        <w:t>5</w:t>
      </w:r>
      <w:r w:rsidRPr="00834565">
        <w:rPr>
          <w:sz w:val="28"/>
          <w:szCs w:val="28"/>
        </w:rPr>
        <w:t xml:space="preserve"> год был направлен на рассмотрение Совета </w:t>
      </w:r>
      <w:proofErr w:type="gramStart"/>
      <w:r w:rsidRPr="00834565">
        <w:rPr>
          <w:sz w:val="28"/>
          <w:szCs w:val="28"/>
        </w:rPr>
        <w:t>депутатов .</w:t>
      </w:r>
      <w:proofErr w:type="gramEnd"/>
      <w:r w:rsidRPr="00834565">
        <w:rPr>
          <w:sz w:val="28"/>
          <w:szCs w:val="28"/>
        </w:rPr>
        <w:t xml:space="preserve"> Рассмотрение проекта бюджета сельсовета осуществлялось на заседаниях Совета депутатов. Рассмотрение проекта бюджета сельсовета проведено путем публичных слушаний.</w:t>
      </w:r>
    </w:p>
    <w:p w14:paraId="76F8CE52" w14:textId="73E0E5CF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Основными целями бюджетной политики Денисовского сельсовета на 202</w:t>
      </w:r>
      <w:r w:rsidR="00E03613">
        <w:rPr>
          <w:sz w:val="28"/>
          <w:szCs w:val="28"/>
        </w:rPr>
        <w:t>5</w:t>
      </w:r>
      <w:r w:rsidRPr="00834565">
        <w:rPr>
          <w:sz w:val="28"/>
          <w:szCs w:val="28"/>
        </w:rPr>
        <w:t xml:space="preserve"> год являются:</w:t>
      </w:r>
    </w:p>
    <w:p w14:paraId="42102563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14:paraId="00771BB7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повышение эффективности бюджетных расходов;</w:t>
      </w:r>
    </w:p>
    <w:p w14:paraId="746ED94D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повышение прозрачности бюджетов и бюджетного процесса.</w:t>
      </w:r>
    </w:p>
    <w:p w14:paraId="5B93440D" w14:textId="5F43E434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Бюджет сельсовета на 202</w:t>
      </w:r>
      <w:r w:rsidR="00E03613">
        <w:rPr>
          <w:sz w:val="28"/>
          <w:szCs w:val="28"/>
        </w:rPr>
        <w:t>5</w:t>
      </w:r>
      <w:r w:rsidRPr="00834565">
        <w:rPr>
          <w:sz w:val="28"/>
          <w:szCs w:val="28"/>
        </w:rPr>
        <w:t xml:space="preserve"> год сформирован на основе муниципальной программ Денисовского сельсовета:</w:t>
      </w:r>
    </w:p>
    <w:p w14:paraId="3BA68D73" w14:textId="77777777" w:rsidR="007A21C8" w:rsidRPr="00834565" w:rsidRDefault="007A21C8" w:rsidP="007A21C8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 «Повышение качества жизни населения Денисовского сельсовета» включающих в себя 3 подпрограммы:</w:t>
      </w:r>
    </w:p>
    <w:p w14:paraId="7F8D4FBD" w14:textId="77777777" w:rsidR="007A21C8" w:rsidRPr="00834565" w:rsidRDefault="007A21C8" w:rsidP="007A21C8">
      <w:pPr>
        <w:pStyle w:val="a9"/>
        <w:ind w:left="720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- Благоустройство территории поселения</w:t>
      </w:r>
    </w:p>
    <w:p w14:paraId="6B38F321" w14:textId="77777777" w:rsidR="007A21C8" w:rsidRPr="00834565" w:rsidRDefault="007A21C8" w:rsidP="007A21C8">
      <w:pPr>
        <w:pStyle w:val="a9"/>
        <w:ind w:left="720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- Дороги Денисовского сельсовета</w:t>
      </w:r>
    </w:p>
    <w:p w14:paraId="02D4215E" w14:textId="77777777" w:rsidR="007A21C8" w:rsidRPr="00834565" w:rsidRDefault="007A21C8" w:rsidP="007A21C8">
      <w:pPr>
        <w:pStyle w:val="a9"/>
        <w:ind w:left="720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-Модернизация и развитие жилищно-коммунального хозяйства Денисовского сельсовета</w:t>
      </w:r>
    </w:p>
    <w:p w14:paraId="1F10C7AD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      2. </w:t>
      </w:r>
      <w:proofErr w:type="gramStart"/>
      <w:r w:rsidRPr="00834565">
        <w:rPr>
          <w:sz w:val="28"/>
          <w:szCs w:val="28"/>
        </w:rPr>
        <w:t>« Развитие</w:t>
      </w:r>
      <w:proofErr w:type="gramEnd"/>
      <w:r w:rsidRPr="00834565">
        <w:rPr>
          <w:sz w:val="28"/>
          <w:szCs w:val="28"/>
        </w:rPr>
        <w:t xml:space="preserve"> культуры, массового спорта и молодежной политики» на территории   </w:t>
      </w:r>
    </w:p>
    <w:p w14:paraId="61C8F7FD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            Денисовского сельсовета.</w:t>
      </w:r>
    </w:p>
    <w:p w14:paraId="75DE81F8" w14:textId="77777777" w:rsidR="007A21C8" w:rsidRPr="00834565" w:rsidRDefault="007A21C8" w:rsidP="007A21C8">
      <w:pPr>
        <w:jc w:val="both"/>
        <w:rPr>
          <w:sz w:val="28"/>
          <w:szCs w:val="28"/>
        </w:rPr>
      </w:pPr>
      <w:r w:rsidRPr="00834565">
        <w:rPr>
          <w:sz w:val="28"/>
          <w:szCs w:val="28"/>
        </w:rPr>
        <w:t xml:space="preserve">Не были включены в муниципальные программы расходы на обеспечение деятельности органов местного самоуправления. </w:t>
      </w:r>
    </w:p>
    <w:p w14:paraId="742CF7DC" w14:textId="77777777" w:rsidR="007A21C8" w:rsidRPr="00834565" w:rsidRDefault="007A21C8" w:rsidP="007A21C8">
      <w:pPr>
        <w:pStyle w:val="a9"/>
        <w:jc w:val="both"/>
        <w:rPr>
          <w:sz w:val="28"/>
          <w:szCs w:val="28"/>
        </w:rPr>
      </w:pPr>
      <w:r w:rsidRPr="00834565">
        <w:rPr>
          <w:sz w:val="28"/>
          <w:szCs w:val="28"/>
        </w:rPr>
        <w:t>Все доведённые изменения бюджетных обязательств на конец года соответствуют уточнённому бюджету.</w:t>
      </w:r>
    </w:p>
    <w:p w14:paraId="7C2D9AFE" w14:textId="77777777" w:rsidR="007A21C8" w:rsidRPr="005D0D06" w:rsidRDefault="007A21C8" w:rsidP="007A21C8">
      <w:pPr>
        <w:pStyle w:val="a9"/>
        <w:jc w:val="both"/>
        <w:rPr>
          <w:sz w:val="28"/>
          <w:szCs w:val="28"/>
        </w:rPr>
      </w:pPr>
    </w:p>
    <w:p w14:paraId="7CA00E03" w14:textId="77777777" w:rsidR="007A21C8" w:rsidRPr="005D0D06" w:rsidRDefault="007A21C8" w:rsidP="007A21C8">
      <w:pPr>
        <w:rPr>
          <w:b/>
          <w:bCs/>
          <w:sz w:val="28"/>
          <w:szCs w:val="28"/>
        </w:rPr>
      </w:pPr>
      <w:r w:rsidRPr="005D0D06">
        <w:rPr>
          <w:b/>
          <w:bCs/>
          <w:sz w:val="28"/>
          <w:szCs w:val="28"/>
        </w:rPr>
        <w:t>Итоги исполнения бюджета Денисовского сельсовета</w:t>
      </w:r>
    </w:p>
    <w:p w14:paraId="23468027" w14:textId="77777777" w:rsidR="007A21C8" w:rsidRPr="005D0D06" w:rsidRDefault="007A21C8" w:rsidP="007A21C8">
      <w:pPr>
        <w:ind w:firstLine="708"/>
        <w:rPr>
          <w:b/>
          <w:bCs/>
          <w:i/>
          <w:iCs/>
          <w:sz w:val="28"/>
          <w:szCs w:val="28"/>
        </w:rPr>
      </w:pPr>
    </w:p>
    <w:p w14:paraId="62AF23C5" w14:textId="0E56D96C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ab/>
        <w:t>По состоянию на 31.12.202</w:t>
      </w:r>
      <w:r w:rsidR="00E03613">
        <w:rPr>
          <w:sz w:val="28"/>
          <w:szCs w:val="28"/>
        </w:rPr>
        <w:t>5</w:t>
      </w:r>
      <w:r w:rsidRPr="00453017">
        <w:rPr>
          <w:sz w:val="28"/>
          <w:szCs w:val="28"/>
        </w:rPr>
        <w:t xml:space="preserve"> года в бюджет Денисовского сельсовета поступило налоговых и неналоговых доходов 2 948 727,00 руб. Это составляет 99,97 % от утвержденных годовых назначений </w:t>
      </w:r>
    </w:p>
    <w:p w14:paraId="73FC20F8" w14:textId="0577F43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>(с уточнениями в решение Совета депутатов «О бюджете на 202</w:t>
      </w:r>
      <w:r w:rsidR="00E03613">
        <w:rPr>
          <w:sz w:val="28"/>
          <w:szCs w:val="28"/>
        </w:rPr>
        <w:t>5</w:t>
      </w:r>
      <w:r w:rsidRPr="00453017">
        <w:rPr>
          <w:sz w:val="28"/>
          <w:szCs w:val="28"/>
        </w:rPr>
        <w:t xml:space="preserve"> год»). </w:t>
      </w:r>
    </w:p>
    <w:p w14:paraId="2A89B338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lastRenderedPageBreak/>
        <w:t>Налог на доходы физических лиц в общей сумме поступления собственных доходов составляет 394 229,43 руб., что составляет 100 % от запланированных бюджетных назначений.</w:t>
      </w:r>
    </w:p>
    <w:p w14:paraId="7FAD3F2F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Доходы от уплаты акцизов – 680 909,86 руб. что составляет 100,48 % от запланированных бюджетных назначений.</w:t>
      </w:r>
    </w:p>
    <w:p w14:paraId="345DF818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Единый сельскохозяйственный налог – 1 310 981,50 рублей, что составляет 100% от запланированных бюджетных назначений. </w:t>
      </w:r>
    </w:p>
    <w:p w14:paraId="14037AAD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Налога на имущество физических лиц зачислено в бюджет в сумме 138 333,88 руб., годовые бюджетные назначения исполнены в полном объеме на 100 %. </w:t>
      </w:r>
    </w:p>
    <w:p w14:paraId="6485FD09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Земельный налог поступил в сумме 321 215,01 руб., что составляет 98,64 % от запланированных бюджетных назначений. </w:t>
      </w:r>
    </w:p>
    <w:p w14:paraId="03493956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ab/>
        <w:t xml:space="preserve"> Размер поступления дотаций в бюджет сельсовета составил 5 030 077,00 руб., что составляет </w:t>
      </w:r>
    </w:p>
    <w:p w14:paraId="2B293D69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100 % от запланированных бюджетных назначений. </w:t>
      </w:r>
    </w:p>
    <w:p w14:paraId="68259C38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Размер поступления субвенций в бюджет сельсовета составил 225 069,00 рублей. (100%)</w:t>
      </w:r>
    </w:p>
    <w:p w14:paraId="05E6EE3C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Субсидии поступили в сумме 4 613 700,00 руб. (100%)</w:t>
      </w:r>
    </w:p>
    <w:p w14:paraId="074E17C4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Поступления по иным межбюджетным трансфертам составили 3 218 926,00,00 рублей, что составляет 100 % от запланированных бюджетных назначений.</w:t>
      </w:r>
    </w:p>
    <w:p w14:paraId="59F274DF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>По состоянию на 01.01.2024 года остаток поступивших в местный бюджет средств на счете бюджета сельсовета составил 421 282,</w:t>
      </w:r>
      <w:proofErr w:type="gramStart"/>
      <w:r w:rsidRPr="00453017">
        <w:rPr>
          <w:sz w:val="28"/>
          <w:szCs w:val="28"/>
        </w:rPr>
        <w:t>38  руб.</w:t>
      </w:r>
      <w:proofErr w:type="gramEnd"/>
    </w:p>
    <w:p w14:paraId="457A7178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Сведения о динамике и структуре основных показателей исполнения кассового исполнения бюджета. Информация об исполнении бюджета в разрезе отраслей представлена ниже.</w:t>
      </w:r>
    </w:p>
    <w:p w14:paraId="055FD600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453017">
        <w:rPr>
          <w:sz w:val="28"/>
          <w:szCs w:val="28"/>
        </w:rPr>
        <w:t xml:space="preserve"> - при уточненном бюджете в сумме 5 937 086,00 руб. исполнено 5 768 353,93 руб., не исполнение составило 168 732,07 руб. или 97,00 </w:t>
      </w:r>
      <w:proofErr w:type="gramStart"/>
      <w:r w:rsidRPr="00453017">
        <w:rPr>
          <w:sz w:val="28"/>
          <w:szCs w:val="28"/>
        </w:rPr>
        <w:t>%(</w:t>
      </w:r>
      <w:proofErr w:type="gramEnd"/>
      <w:r w:rsidRPr="00453017">
        <w:rPr>
          <w:sz w:val="28"/>
          <w:szCs w:val="28"/>
        </w:rPr>
        <w:t xml:space="preserve">экономия по расходам на содержание имущества а также по заработной плате за счет больничных листов).  </w:t>
      </w:r>
    </w:p>
    <w:p w14:paraId="48A16377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           </w:t>
      </w:r>
      <w:r w:rsidRPr="00453017">
        <w:rPr>
          <w:i/>
          <w:iCs/>
          <w:sz w:val="28"/>
          <w:szCs w:val="28"/>
        </w:rPr>
        <w:t>По разделу 0200 «Национальная оборона»</w:t>
      </w:r>
      <w:r w:rsidRPr="00453017">
        <w:rPr>
          <w:sz w:val="28"/>
          <w:szCs w:val="28"/>
        </w:rPr>
        <w:t xml:space="preserve"> - при уточненном бюджете в сумме 216 914,00 руб. исполнено 216 914,00 руб. или   100,0 % </w:t>
      </w:r>
    </w:p>
    <w:p w14:paraId="72719F2C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453017">
        <w:rPr>
          <w:sz w:val="28"/>
          <w:szCs w:val="28"/>
        </w:rPr>
        <w:t xml:space="preserve"> при уточненном бюджете в сумме 232 842,00 руб. исполнено 232 842,00 руб. или 100 %.</w:t>
      </w:r>
    </w:p>
    <w:p w14:paraId="0BF45E1D" w14:textId="77777777" w:rsidR="007A21C8" w:rsidRPr="00453017" w:rsidRDefault="007A21C8" w:rsidP="007A21C8">
      <w:pPr>
        <w:ind w:firstLine="708"/>
        <w:jc w:val="both"/>
        <w:rPr>
          <w:i/>
          <w:iCs/>
          <w:sz w:val="28"/>
          <w:szCs w:val="28"/>
        </w:rPr>
      </w:pPr>
      <w:r w:rsidRPr="00453017">
        <w:rPr>
          <w:i/>
          <w:iCs/>
          <w:sz w:val="28"/>
          <w:szCs w:val="28"/>
        </w:rPr>
        <w:t xml:space="preserve">По разделу 0400 «Национальная экономика» - </w:t>
      </w:r>
      <w:r w:rsidRPr="00453017">
        <w:rPr>
          <w:sz w:val="28"/>
          <w:szCs w:val="28"/>
        </w:rPr>
        <w:t>при уточненном бюджете в сумме 6 673 646,55 руб. исполнено 6 578 935,54 руб., исполнение составило 98,58 %.</w:t>
      </w:r>
    </w:p>
    <w:p w14:paraId="38CB2D37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i/>
          <w:iCs/>
          <w:sz w:val="28"/>
          <w:szCs w:val="28"/>
        </w:rPr>
        <w:t>По разделу 0500 «Жилищно-коммунальное хозяйство»</w:t>
      </w:r>
      <w:r w:rsidRPr="00453017">
        <w:rPr>
          <w:sz w:val="28"/>
          <w:szCs w:val="28"/>
        </w:rPr>
        <w:t xml:space="preserve"> - при уточненном бюджете поселения в сумме 3 335 737,83 руб. исполнено 3137 416,59 руб., не исполнение составило 94,06 % (экономия средств на обслуживании водопроводных сетей, а также сложилась экономия по приобретению материалов на благоустройстве мест отдыха)    </w:t>
      </w:r>
    </w:p>
    <w:p w14:paraId="65927709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i/>
          <w:iCs/>
          <w:sz w:val="28"/>
          <w:szCs w:val="28"/>
        </w:rPr>
        <w:lastRenderedPageBreak/>
        <w:t>По разделу 0800 «Культура, кинематография, средства массовой информации</w:t>
      </w:r>
      <w:r w:rsidRPr="00453017">
        <w:rPr>
          <w:sz w:val="28"/>
          <w:szCs w:val="28"/>
        </w:rPr>
        <w:t xml:space="preserve">»- при уточненном бюджете поселения в сумме 59 976,00 руб. исполнено   59 976,00 руб. Исполнение 100% </w:t>
      </w:r>
    </w:p>
    <w:p w14:paraId="3EED8F3A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i/>
          <w:iCs/>
          <w:sz w:val="28"/>
          <w:szCs w:val="28"/>
        </w:rPr>
        <w:t>По разделу 1000 «Социальная политика»-</w:t>
      </w:r>
      <w:r w:rsidRPr="00453017">
        <w:rPr>
          <w:sz w:val="28"/>
          <w:szCs w:val="28"/>
        </w:rPr>
        <w:t xml:space="preserve"> при уточненном бюджете поселения в сумме  </w:t>
      </w:r>
    </w:p>
    <w:p w14:paraId="3A9C80AF" w14:textId="77777777" w:rsidR="007A21C8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2500 руб. исполнено 2500,00 руб. или 100 % </w:t>
      </w:r>
    </w:p>
    <w:p w14:paraId="21018089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бюджета. главного администратора, администратора доходов бюджета составляется на основании данных бюджетной отчётности в разрезе функциональной классификации путём суммирования одноимённых показателей по строкам и графам соответствующих разделов отчёта. В разделе «Доходы бюджета» главным администратором доходов местного бюджета в гр.4 отражена сумма </w:t>
      </w:r>
      <w:r w:rsidRPr="00453017">
        <w:rPr>
          <w:b/>
          <w:bCs/>
          <w:sz w:val="28"/>
          <w:szCs w:val="28"/>
        </w:rPr>
        <w:t>16 037 420</w:t>
      </w:r>
      <w:r w:rsidRPr="00453017">
        <w:rPr>
          <w:sz w:val="28"/>
          <w:szCs w:val="28"/>
        </w:rPr>
        <w:t xml:space="preserve"> руб., утверждённая решением о бюджете на текущий финансовый год и в гр.5 исполнение </w:t>
      </w:r>
      <w:proofErr w:type="gramStart"/>
      <w:r w:rsidRPr="00453017">
        <w:rPr>
          <w:sz w:val="28"/>
          <w:szCs w:val="28"/>
        </w:rPr>
        <w:t>через органы</w:t>
      </w:r>
      <w:proofErr w:type="gramEnd"/>
      <w:r w:rsidRPr="00453017">
        <w:rPr>
          <w:sz w:val="28"/>
          <w:szCs w:val="28"/>
        </w:rPr>
        <w:t xml:space="preserve"> осуществляющие кассовое обслуживание исполнение бюджета в сумме </w:t>
      </w:r>
      <w:r w:rsidRPr="00453017">
        <w:rPr>
          <w:b/>
          <w:bCs/>
          <w:sz w:val="28"/>
          <w:szCs w:val="28"/>
        </w:rPr>
        <w:t>16 036 499,00</w:t>
      </w:r>
      <w:r w:rsidRPr="00453017">
        <w:rPr>
          <w:sz w:val="28"/>
          <w:szCs w:val="28"/>
        </w:rPr>
        <w:t xml:space="preserve"> руб.</w:t>
      </w:r>
      <w:r w:rsidRPr="00453017">
        <w:rPr>
          <w:sz w:val="28"/>
          <w:szCs w:val="28"/>
        </w:rPr>
        <w:tab/>
      </w:r>
    </w:p>
    <w:p w14:paraId="51ACBBC5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В разделе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</w:t>
      </w:r>
      <w:r w:rsidRPr="00453017">
        <w:rPr>
          <w:b/>
          <w:bCs/>
          <w:sz w:val="28"/>
          <w:szCs w:val="28"/>
        </w:rPr>
        <w:t>16 458 702,38</w:t>
      </w:r>
      <w:r w:rsidRPr="00453017">
        <w:rPr>
          <w:sz w:val="28"/>
          <w:szCs w:val="28"/>
        </w:rPr>
        <w:t xml:space="preserve">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453017">
        <w:rPr>
          <w:b/>
          <w:bCs/>
          <w:sz w:val="28"/>
          <w:szCs w:val="28"/>
        </w:rPr>
        <w:t xml:space="preserve">15 996 938,06 </w:t>
      </w:r>
      <w:r w:rsidRPr="00453017">
        <w:rPr>
          <w:sz w:val="28"/>
          <w:szCs w:val="28"/>
        </w:rPr>
        <w:t xml:space="preserve">руб.  В разделе «Источники финансирования дефицита бюджета» отражена сумма </w:t>
      </w:r>
      <w:r w:rsidRPr="00453017">
        <w:rPr>
          <w:b/>
          <w:bCs/>
          <w:sz w:val="28"/>
          <w:szCs w:val="28"/>
        </w:rPr>
        <w:t>39 560,</w:t>
      </w:r>
      <w:proofErr w:type="gramStart"/>
      <w:r w:rsidRPr="00453017">
        <w:rPr>
          <w:b/>
          <w:bCs/>
          <w:sz w:val="28"/>
          <w:szCs w:val="28"/>
        </w:rPr>
        <w:t xml:space="preserve">94 </w:t>
      </w:r>
      <w:r w:rsidRPr="00453017">
        <w:rPr>
          <w:sz w:val="28"/>
          <w:szCs w:val="28"/>
        </w:rPr>
        <w:t xml:space="preserve"> руб.</w:t>
      </w:r>
      <w:proofErr w:type="gramEnd"/>
      <w:r w:rsidRPr="00453017">
        <w:rPr>
          <w:sz w:val="28"/>
          <w:szCs w:val="28"/>
        </w:rPr>
        <w:t xml:space="preserve"> разница между доходами и расходами. </w:t>
      </w:r>
    </w:p>
    <w:p w14:paraId="6AAC50A7" w14:textId="74CC8FEC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Показатели о движении нефинансовых активов за 202</w:t>
      </w:r>
      <w:r w:rsidR="00E03613">
        <w:rPr>
          <w:sz w:val="28"/>
          <w:szCs w:val="28"/>
        </w:rPr>
        <w:t>5</w:t>
      </w:r>
      <w:r w:rsidRPr="00453017">
        <w:rPr>
          <w:sz w:val="28"/>
          <w:szCs w:val="28"/>
        </w:rPr>
        <w:t xml:space="preserve"> год приведены в таблице 0503168 по основным средствам и материальным запасам.</w:t>
      </w:r>
    </w:p>
    <w:p w14:paraId="6F9EF992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>Недвижимое имущество на 01.01.2025 (балансовая стоимость) года составила 17 350109,71</w:t>
      </w:r>
      <w:r w:rsidRPr="00453017">
        <w:rPr>
          <w:rFonts w:ascii="Arial" w:hAnsi="Arial" w:cs="Arial"/>
          <w:sz w:val="28"/>
          <w:szCs w:val="28"/>
        </w:rPr>
        <w:t xml:space="preserve"> </w:t>
      </w:r>
      <w:r w:rsidRPr="00453017">
        <w:rPr>
          <w:sz w:val="28"/>
          <w:szCs w:val="28"/>
        </w:rPr>
        <w:t>руб., движимое – 4 941 455,</w:t>
      </w:r>
      <w:proofErr w:type="gramStart"/>
      <w:r w:rsidRPr="00453017">
        <w:rPr>
          <w:sz w:val="28"/>
          <w:szCs w:val="28"/>
        </w:rPr>
        <w:t>04  руб.</w:t>
      </w:r>
      <w:proofErr w:type="gramEnd"/>
      <w:r w:rsidRPr="00453017">
        <w:rPr>
          <w:sz w:val="28"/>
          <w:szCs w:val="28"/>
        </w:rPr>
        <w:t xml:space="preserve"> , движимое имущество казны  - 4 215 545,33 руб.</w:t>
      </w:r>
    </w:p>
    <w:p w14:paraId="40D94D40" w14:textId="77777777" w:rsidR="007A21C8" w:rsidRPr="00453017" w:rsidRDefault="007A21C8" w:rsidP="007A21C8">
      <w:pPr>
        <w:ind w:firstLine="708"/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Дебиторская задолженности на 01.01.2025 г. в сумме 202 726,58руб. (авансовый платеж по услугам </w:t>
      </w:r>
      <w:proofErr w:type="gramStart"/>
      <w:r w:rsidRPr="00453017">
        <w:rPr>
          <w:sz w:val="28"/>
          <w:szCs w:val="28"/>
        </w:rPr>
        <w:t>электроэнергии ,</w:t>
      </w:r>
      <w:proofErr w:type="gramEnd"/>
      <w:r w:rsidRPr="00453017">
        <w:rPr>
          <w:sz w:val="28"/>
          <w:szCs w:val="28"/>
        </w:rPr>
        <w:t xml:space="preserve"> услугам связи.</w:t>
      </w:r>
    </w:p>
    <w:p w14:paraId="6B7569C9" w14:textId="12B1D08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>Нереальной к взысканию задолженности по состоянию на 01.01.202</w:t>
      </w:r>
      <w:r w:rsidR="00E03613">
        <w:rPr>
          <w:sz w:val="28"/>
          <w:szCs w:val="28"/>
        </w:rPr>
        <w:t>6</w:t>
      </w:r>
      <w:r w:rsidRPr="00453017">
        <w:rPr>
          <w:sz w:val="28"/>
          <w:szCs w:val="28"/>
        </w:rPr>
        <w:t xml:space="preserve"> года нет.</w:t>
      </w:r>
    </w:p>
    <w:p w14:paraId="1268468C" w14:textId="77777777" w:rsidR="007A21C8" w:rsidRPr="00453017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Финансовые вложения учреждением не проводились. </w:t>
      </w:r>
    </w:p>
    <w:p w14:paraId="45672C85" w14:textId="77777777" w:rsidR="007A21C8" w:rsidRPr="00C50142" w:rsidRDefault="007A21C8" w:rsidP="007A21C8">
      <w:pPr>
        <w:jc w:val="both"/>
        <w:rPr>
          <w:sz w:val="28"/>
          <w:szCs w:val="28"/>
        </w:rPr>
      </w:pPr>
      <w:r w:rsidRPr="00453017">
        <w:rPr>
          <w:sz w:val="28"/>
          <w:szCs w:val="28"/>
        </w:rPr>
        <w:t xml:space="preserve">Государственный (муниципальный) долг отсутствует. </w:t>
      </w:r>
    </w:p>
    <w:p w14:paraId="2223C4FB" w14:textId="77777777" w:rsidR="007A21C8" w:rsidRDefault="007A21C8" w:rsidP="007A21C8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5148A2C8" w14:textId="014EFB2F" w:rsidR="007A21C8" w:rsidRDefault="007A21C8" w:rsidP="007A21C8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Денисовского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0361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A99A513" w14:textId="77777777" w:rsidR="007A21C8" w:rsidRPr="00DD25F5" w:rsidRDefault="007A21C8" w:rsidP="007A21C8">
      <w:pPr>
        <w:spacing w:line="276" w:lineRule="auto"/>
        <w:rPr>
          <w:b/>
          <w:sz w:val="28"/>
          <w:szCs w:val="28"/>
          <w:lang w:val="x-none"/>
        </w:rPr>
      </w:pPr>
    </w:p>
    <w:p w14:paraId="235EC29D" w14:textId="77777777" w:rsidR="007A21C8" w:rsidRDefault="007A21C8" w:rsidP="007A21C8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ДОХОДНАЯ ЧАСТЬ </w:t>
      </w:r>
      <w:proofErr w:type="gramStart"/>
      <w:r>
        <w:rPr>
          <w:b/>
          <w:iCs/>
          <w:sz w:val="28"/>
          <w:szCs w:val="28"/>
        </w:rPr>
        <w:t>БЮДЖЕТА  ДЕНИСОВСКОГО</w:t>
      </w:r>
      <w:proofErr w:type="gramEnd"/>
      <w:r>
        <w:rPr>
          <w:b/>
          <w:iCs/>
          <w:sz w:val="28"/>
          <w:szCs w:val="28"/>
        </w:rPr>
        <w:t xml:space="preserve"> СЕЛЬСОВЕТА</w:t>
      </w:r>
    </w:p>
    <w:tbl>
      <w:tblPr>
        <w:tblW w:w="9245" w:type="dxa"/>
        <w:tblLook w:val="04A0" w:firstRow="1" w:lastRow="0" w:firstColumn="1" w:lastColumn="0" w:noHBand="0" w:noVBand="1"/>
      </w:tblPr>
      <w:tblGrid>
        <w:gridCol w:w="3140"/>
        <w:gridCol w:w="2006"/>
        <w:gridCol w:w="1966"/>
        <w:gridCol w:w="2133"/>
      </w:tblGrid>
      <w:tr w:rsidR="00B66EA1" w:rsidRPr="006703FB" w14:paraId="263FB45A" w14:textId="77777777" w:rsidTr="006703FB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A2CA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FA32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9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2FB3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2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47B035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B66EA1" w:rsidRPr="006703FB" w14:paraId="5064AE89" w14:textId="77777777" w:rsidTr="006703FB">
        <w:trPr>
          <w:trHeight w:val="333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A507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F08F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70E6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19DDF4" w14:textId="77777777" w:rsidR="00B66EA1" w:rsidRPr="006703FB" w:rsidRDefault="00B66EA1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4</w:t>
            </w:r>
          </w:p>
        </w:tc>
      </w:tr>
      <w:tr w:rsidR="00B66EA1" w:rsidRPr="006703FB" w14:paraId="4CA13220" w14:textId="77777777" w:rsidTr="006703FB">
        <w:trPr>
          <w:trHeight w:val="4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8FE4" w14:textId="77777777" w:rsidR="00B66EA1" w:rsidRPr="006703FB" w:rsidRDefault="00B66E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03FB">
              <w:rPr>
                <w:b/>
                <w:bCs/>
                <w:color w:val="000000"/>
                <w:sz w:val="28"/>
                <w:szCs w:val="28"/>
              </w:rPr>
              <w:t>Доходы бюджета - всего,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FAAA" w14:textId="77777777" w:rsidR="00B66EA1" w:rsidRPr="006703FB" w:rsidRDefault="00B66EA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3FB">
              <w:rPr>
                <w:b/>
                <w:bCs/>
                <w:color w:val="000000"/>
                <w:sz w:val="28"/>
                <w:szCs w:val="28"/>
              </w:rPr>
              <w:t>  17 172 986,66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279E" w14:textId="77777777" w:rsidR="00B66EA1" w:rsidRPr="006703FB" w:rsidRDefault="00B66EA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3FB">
              <w:rPr>
                <w:b/>
                <w:bCs/>
                <w:color w:val="000000"/>
                <w:sz w:val="28"/>
                <w:szCs w:val="28"/>
              </w:rPr>
              <w:t>  17 095 816,69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CCC3" w14:textId="77777777" w:rsidR="00B66EA1" w:rsidRPr="006703FB" w:rsidRDefault="00B66EA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3FB">
              <w:rPr>
                <w:b/>
                <w:bCs/>
                <w:color w:val="000000"/>
                <w:sz w:val="28"/>
                <w:szCs w:val="28"/>
              </w:rPr>
              <w:t>   77 169,97</w:t>
            </w:r>
          </w:p>
        </w:tc>
      </w:tr>
      <w:tr w:rsidR="00B66EA1" w:rsidRPr="006703FB" w14:paraId="177FF9DD" w14:textId="77777777" w:rsidTr="006703FB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D4EF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B07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2 987 110,66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7E5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2 909 940,69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1FB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77 169,97</w:t>
            </w:r>
          </w:p>
        </w:tc>
      </w:tr>
      <w:tr w:rsidR="00B66EA1" w:rsidRPr="006703FB" w14:paraId="36FEE6D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5E3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300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441 054,00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8AC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387 235,75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04E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53 818,25</w:t>
            </w:r>
          </w:p>
        </w:tc>
      </w:tr>
      <w:tr w:rsidR="00B66EA1" w:rsidRPr="006703FB" w14:paraId="68A41145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457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9AE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441 054,00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846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387 235,75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5B1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53 818,25</w:t>
            </w:r>
          </w:p>
        </w:tc>
      </w:tr>
      <w:tr w:rsidR="00B66EA1" w:rsidRPr="006703FB" w14:paraId="0A819AD7" w14:textId="77777777" w:rsidTr="006703FB">
        <w:trPr>
          <w:trHeight w:val="51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6492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337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314 939,00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606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261 120,81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130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53 818,19</w:t>
            </w:r>
          </w:p>
        </w:tc>
      </w:tr>
      <w:tr w:rsidR="00B66EA1" w:rsidRPr="006703FB" w14:paraId="1F6071EF" w14:textId="77777777" w:rsidTr="006703FB">
        <w:trPr>
          <w:trHeight w:val="349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D7A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тысяч рублей за налоговые периоды после 1 января 2025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590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 72,26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DA8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72,26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37A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44C06555" w14:textId="77777777" w:rsidTr="006703FB">
        <w:trPr>
          <w:trHeight w:val="308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B21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100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3 422,89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A77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3 422,89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72E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3E195D51" w14:textId="77777777" w:rsidTr="006703FB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3E0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603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4 540,98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587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4 540,92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F80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0,06</w:t>
            </w:r>
          </w:p>
        </w:tc>
      </w:tr>
      <w:tr w:rsidR="00B66EA1" w:rsidRPr="006703FB" w14:paraId="50089031" w14:textId="77777777" w:rsidTr="006703FB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C36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B54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118 078,87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B46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118 078,87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533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7F293DB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838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1F0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726 600,00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C1F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759 005,22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98B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6062C61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0270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604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726 600,00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324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759 005,22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8C6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3737BF38" w14:textId="77777777" w:rsidTr="006703FB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3A5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D34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387 100,00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492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385 026,91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33A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2 073,09</w:t>
            </w:r>
          </w:p>
        </w:tc>
      </w:tr>
      <w:tr w:rsidR="00B66EA1" w:rsidRPr="006703FB" w14:paraId="64D542AB" w14:textId="77777777" w:rsidTr="006703FB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9A5D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DC8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387 100,00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A22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385 026,91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533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2 073,09</w:t>
            </w:r>
          </w:p>
        </w:tc>
      </w:tr>
      <w:tr w:rsidR="00B66EA1" w:rsidRPr="006703FB" w14:paraId="620AB507" w14:textId="77777777" w:rsidTr="006703FB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8F7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669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2 000,00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04E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2 252,90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A9D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E02692C" w14:textId="77777777" w:rsidTr="006703FB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C248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1DD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D19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2 252,90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894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3969B84B" w14:textId="77777777" w:rsidTr="006703FB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B624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785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397 700,00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85C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410 222,92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443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71F6A62" w14:textId="77777777" w:rsidTr="006703FB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F0E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ED8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397 700,00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708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410 222,92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9BF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8BD0DFB" w14:textId="77777777" w:rsidTr="006703FB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240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954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   60 200,00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A1B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   38 497,51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7F5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8E4FEC9" w14:textId="77777777" w:rsidTr="006703FB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41E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28F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-   60 200,00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8B7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   38 497,51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BC2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4C86EBF7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4959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BD7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3C4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324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5D3C26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4D9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015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CAC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786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543E54F6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4E0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1D2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A33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1 277 694,50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D36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5407DF2B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37D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E33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499 816,44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59C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444 059,14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BB8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55 757,30</w:t>
            </w:r>
          </w:p>
        </w:tc>
      </w:tr>
      <w:tr w:rsidR="00B66EA1" w:rsidRPr="006703FB" w14:paraId="7D8734D0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462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C4E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150 000,00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5BA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99 849,24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2D8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50 150,76</w:t>
            </w:r>
          </w:p>
        </w:tc>
      </w:tr>
      <w:tr w:rsidR="00B66EA1" w:rsidRPr="006703FB" w14:paraId="3CF9DC09" w14:textId="77777777" w:rsidTr="006703FB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116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E11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150 000,00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9B3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99 849,24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F8C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50 150,76</w:t>
            </w:r>
          </w:p>
        </w:tc>
      </w:tr>
      <w:tr w:rsidR="00B66EA1" w:rsidRPr="006703FB" w14:paraId="6528DFA2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14C4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98B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349 816,44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90F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344 209,90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7B2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5 606,54</w:t>
            </w:r>
          </w:p>
        </w:tc>
      </w:tr>
      <w:tr w:rsidR="00B66EA1" w:rsidRPr="006703FB" w14:paraId="1610A2F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40E9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1C8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38 816,44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913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38 610,00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653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206,44</w:t>
            </w:r>
          </w:p>
        </w:tc>
      </w:tr>
      <w:tr w:rsidR="00B66EA1" w:rsidRPr="006703FB" w14:paraId="1D64FB8A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5346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60F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38 816,44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014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38 610,00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E6E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206,44</w:t>
            </w:r>
          </w:p>
        </w:tc>
      </w:tr>
      <w:tr w:rsidR="00B66EA1" w:rsidRPr="006703FB" w14:paraId="599F2B05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A0A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A6A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311 000,00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C7F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305 599,90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FA0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5 400,10</w:t>
            </w:r>
          </w:p>
        </w:tc>
      </w:tr>
      <w:tr w:rsidR="00B66EA1" w:rsidRPr="006703FB" w14:paraId="532035D3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537B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686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311 000,00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25A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305 599,90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BF8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5 400,10</w:t>
            </w:r>
          </w:p>
        </w:tc>
      </w:tr>
      <w:tr w:rsidR="00B66EA1" w:rsidRPr="006703FB" w14:paraId="37C4710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C2EF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182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550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C49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3CFD5B1A" w14:textId="77777777" w:rsidTr="006703FB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24D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190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630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D73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28B4C9C7" w14:textId="77777777" w:rsidTr="006703FB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C84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A28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51F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3AC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B5D804A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A212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710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968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488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567C8DB9" w14:textId="77777777" w:rsidTr="006703FB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6149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Государственная пошлина за выдачу специального разрешения на движение по автомобильным дорогам транспортных средств,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осуществляющих перевозки опасных, тяжеловесных и (или) крупногабаритных грузов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158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6DA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6D7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250CE95A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CDD9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B6E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BA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1CB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976ED18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F1F1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98F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3E9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D31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20AE9B91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9B3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839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264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27C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0AC050DD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CBD6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B97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EE1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CD1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084965E7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EFC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4F5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31 262,16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1F8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31 262,52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925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27C2E2B" w14:textId="77777777" w:rsidTr="006703FB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0A0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E12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31 262,16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300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31 262,52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3B4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4979A2CF" w14:textId="77777777" w:rsidTr="006703FB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DD4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7C0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28 548,00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075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28 548,36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20F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4D051AC" w14:textId="77777777" w:rsidTr="006703FB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BB6F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822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28 548,00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743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28 548,36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AF4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59092DC5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F84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3F2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2 714,16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0EC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2 714,16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4D3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7E0DAC9C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CE22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D9F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2 714,16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12D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2 714,16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F06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69AB2B5D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D82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373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49B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AF1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0AB0ED7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893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FB8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C0F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8EE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B4EBD7A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016F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C30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F81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0B2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52E4B9A2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BC06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0FB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C72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F27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D66477A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5ADD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900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0C4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CE3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32D4C49A" w14:textId="77777777" w:rsidTr="006703FB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0210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0BA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2E4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21C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5A2160E9" w14:textId="77777777" w:rsidTr="006703FB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1978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DC0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8ED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260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EA4C5F4" w14:textId="77777777" w:rsidTr="006703FB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B558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BD9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4FA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CFA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8BA4C64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19C1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BB2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CB2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38C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1ED0BD9A" w14:textId="77777777" w:rsidTr="006703FB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8772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089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689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080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0B5C72B1" w14:textId="77777777" w:rsidTr="006703FB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743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4A5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A61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C80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F7115A7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AD3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0AA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2D5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600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9B018C0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A67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4A2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220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C71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8998789" w14:textId="77777777" w:rsidTr="006703FB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2B3C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5A1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EE2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9 983,56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718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57A8E7F6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3730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EA8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135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DA1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6D047E07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B92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355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9C0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ACA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1E44FFD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C52E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729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E95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B08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</w:t>
            </w:r>
          </w:p>
        </w:tc>
      </w:tr>
      <w:tr w:rsidR="00B66EA1" w:rsidRPr="006703FB" w14:paraId="783AAE11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8848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173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14 185 876,00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33E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14 185 876,00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46B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58E6AAD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C419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F21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14 185 876,00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0B5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14 185 876,00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B7C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85F84DD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26AB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545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5 345 058,00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C4B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5 345 058,00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EAF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1D67299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D86C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5B4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1 467 400,00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C8C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1 467 400,00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730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4FEE4EEB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05E4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B90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1 467 400,00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DB3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1 467 400,00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053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7CC2F373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5B9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C85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3 877 658,00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573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3 877 658,00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E03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33A560D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6F92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2A5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3 877 658,00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914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3 877 658,00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BDF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BC951FA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DA9C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5AC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6DE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6EB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C228CE2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A216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FDA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03CE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AD4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545FA301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78E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A4E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4FA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2 820 498,00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2E0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3D0D9296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47FC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7A9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269 084,00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F05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269 084,00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DCC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7A376D67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6B98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7DA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9 124,00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954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9 124,00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EF2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F438C88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F823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29F5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9 124,00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94A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9 124,00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1BF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5094F34D" w14:textId="77777777" w:rsidTr="006703FB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0C27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30B3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18AC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498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0466A3D1" w14:textId="77777777" w:rsidTr="006703FB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B094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154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259 960,00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13D9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1126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46DD3A9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4790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59D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5 751 236,00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A68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5 751 236,00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6FB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7A4EAABA" w14:textId="77777777" w:rsidTr="006703FB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C59F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4CB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D34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293D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706BE536" w14:textId="77777777" w:rsidTr="006703FB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89CC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240F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423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3DA0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30EE6A6D" w14:textId="77777777" w:rsidTr="006703FB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2A65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668B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4 483 037,00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B417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4 483 037,00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CF24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68BDCEC" w14:textId="77777777" w:rsidTr="006703FB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A2FA" w14:textId="77777777" w:rsidR="00B66EA1" w:rsidRPr="006703FB" w:rsidRDefault="00B66EA1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2052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4 483 037,00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B8EA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4 483 037,00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BBA8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B66EA1" w:rsidRPr="006703FB" w14:paraId="150B50C3" w14:textId="77777777" w:rsidTr="006703FB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08C1" w14:textId="77777777" w:rsidR="00B66EA1" w:rsidRPr="006703FB" w:rsidRDefault="00B66EA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E60" w14:textId="77777777" w:rsidR="00B66EA1" w:rsidRPr="006703FB" w:rsidRDefault="00B66EA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7ED6F" w14:textId="77777777" w:rsidR="00B66EA1" w:rsidRPr="006703FB" w:rsidRDefault="00B66EA1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C9CE1" w14:textId="77777777" w:rsidR="00B66EA1" w:rsidRPr="006703FB" w:rsidRDefault="00B66EA1">
            <w:pPr>
              <w:rPr>
                <w:sz w:val="28"/>
                <w:szCs w:val="28"/>
              </w:rPr>
            </w:pPr>
          </w:p>
        </w:tc>
      </w:tr>
    </w:tbl>
    <w:p w14:paraId="3C917370" w14:textId="43F40E16" w:rsidR="007A21C8" w:rsidRPr="005D0D06" w:rsidRDefault="007A21C8" w:rsidP="007A21C8">
      <w:pPr>
        <w:jc w:val="both"/>
        <w:rPr>
          <w:sz w:val="28"/>
          <w:szCs w:val="28"/>
        </w:rPr>
      </w:pPr>
      <w:r w:rsidRPr="005D0D06">
        <w:rPr>
          <w:sz w:val="28"/>
          <w:szCs w:val="28"/>
        </w:rPr>
        <w:lastRenderedPageBreak/>
        <w:t>По состоянию на 31.12.202</w:t>
      </w:r>
      <w:r w:rsidR="00B66EA1">
        <w:rPr>
          <w:sz w:val="28"/>
          <w:szCs w:val="28"/>
        </w:rPr>
        <w:t>5</w:t>
      </w:r>
      <w:r w:rsidRPr="005D0D06">
        <w:rPr>
          <w:sz w:val="28"/>
          <w:szCs w:val="28"/>
        </w:rPr>
        <w:t xml:space="preserve"> года в бюджет Денисовского сельсовета поступило налоговых и неналоговых доходов 2 273 203,84 руб. Это составляет 97,74 % от утвержденных годовых назначений </w:t>
      </w:r>
    </w:p>
    <w:p w14:paraId="330669C1" w14:textId="51A25EDC" w:rsidR="007A21C8" w:rsidRPr="005D0D06" w:rsidRDefault="007A21C8" w:rsidP="007A21C8">
      <w:pPr>
        <w:jc w:val="both"/>
        <w:rPr>
          <w:sz w:val="28"/>
          <w:szCs w:val="28"/>
        </w:rPr>
      </w:pPr>
      <w:r w:rsidRPr="005D0D06">
        <w:rPr>
          <w:sz w:val="28"/>
          <w:szCs w:val="28"/>
        </w:rPr>
        <w:t>(с уточнениями в решение Совета депутатов «О бюджете на 202</w:t>
      </w:r>
      <w:r w:rsidR="00B66EA1">
        <w:rPr>
          <w:sz w:val="28"/>
          <w:szCs w:val="28"/>
        </w:rPr>
        <w:t>5</w:t>
      </w:r>
      <w:r w:rsidRPr="005D0D06">
        <w:rPr>
          <w:sz w:val="28"/>
          <w:szCs w:val="28"/>
        </w:rPr>
        <w:t xml:space="preserve"> год»). </w:t>
      </w:r>
    </w:p>
    <w:p w14:paraId="1813D154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>Налог на доходы физических лиц в общей сумме поступления собственных доходов составляет 249 032,85 руб., что составляет 88,75 % от запланированных бюджетных назначений.</w:t>
      </w:r>
    </w:p>
    <w:p w14:paraId="4B52508B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>Доходы от уплаты акцизов – 680 909,86 руб. что составляет 102,31 % от запланированных бюджетных назначений.</w:t>
      </w:r>
    </w:p>
    <w:p w14:paraId="2FE8B3D9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 xml:space="preserve">Единый сельскохозяйственный налог –662 844,89 рублей, что составляет 100% от запланированных бюджетных назначений. </w:t>
      </w:r>
    </w:p>
    <w:p w14:paraId="0D484D06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 xml:space="preserve">Налога на имущество физических лиц зачислено в бюджет в сумме 145 772,43 руб., что </w:t>
      </w:r>
      <w:proofErr w:type="gramStart"/>
      <w:r w:rsidRPr="005D0D06">
        <w:rPr>
          <w:sz w:val="28"/>
          <w:szCs w:val="28"/>
        </w:rPr>
        <w:t>составляет  100</w:t>
      </w:r>
      <w:proofErr w:type="gramEnd"/>
      <w:r w:rsidRPr="005D0D06">
        <w:rPr>
          <w:sz w:val="28"/>
          <w:szCs w:val="28"/>
        </w:rPr>
        <w:t xml:space="preserve">% от запланированных бюджетных назначений. </w:t>
      </w:r>
    </w:p>
    <w:p w14:paraId="29BF93B5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 xml:space="preserve">Земельный налог поступил в сумме 377 773,13 руб., годовые бюджетные назначения исполнены в полном объеме на 100 %. </w:t>
      </w:r>
    </w:p>
    <w:p w14:paraId="359246E5" w14:textId="77777777" w:rsidR="007A21C8" w:rsidRPr="005D0D06" w:rsidRDefault="007A21C8" w:rsidP="007A21C8">
      <w:pPr>
        <w:jc w:val="both"/>
        <w:rPr>
          <w:sz w:val="28"/>
          <w:szCs w:val="28"/>
        </w:rPr>
      </w:pPr>
      <w:r w:rsidRPr="005D0D06">
        <w:rPr>
          <w:sz w:val="28"/>
          <w:szCs w:val="28"/>
        </w:rPr>
        <w:tab/>
        <w:t xml:space="preserve"> Размер поступления дотаций в бюджет сельсовета составил 4 619 320,00 руб., что составляет </w:t>
      </w:r>
    </w:p>
    <w:p w14:paraId="47B68540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 xml:space="preserve">100 % от запланированных бюджетных назначений. </w:t>
      </w:r>
    </w:p>
    <w:p w14:paraId="4022BBB8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>Размер поступления субвенций в бюджет сельсовета составил 183 292,00 рублей. (100%)</w:t>
      </w:r>
    </w:p>
    <w:p w14:paraId="0F886906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>Субсидии поступили в сумме 10 000 000,00 руб. (100%)</w:t>
      </w:r>
    </w:p>
    <w:p w14:paraId="7F31C339" w14:textId="77777777" w:rsidR="007A21C8" w:rsidRPr="005D0D06" w:rsidRDefault="007A21C8" w:rsidP="007A21C8">
      <w:pPr>
        <w:ind w:firstLine="708"/>
        <w:jc w:val="both"/>
        <w:rPr>
          <w:sz w:val="28"/>
          <w:szCs w:val="28"/>
        </w:rPr>
      </w:pPr>
      <w:r w:rsidRPr="005D0D06">
        <w:rPr>
          <w:sz w:val="28"/>
          <w:szCs w:val="28"/>
        </w:rPr>
        <w:t>Поступления по иным межбюджетным трансфертам составили 6 962 027,00,00 рублей, что составляет 95,40 % от запланированных бюджетных назначений.</w:t>
      </w:r>
    </w:p>
    <w:p w14:paraId="331B5CD1" w14:textId="77777777" w:rsidR="007A21C8" w:rsidRDefault="007A21C8" w:rsidP="007A21C8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3BC48230" w14:textId="77777777" w:rsidR="007A21C8" w:rsidRDefault="007A21C8" w:rsidP="007A21C8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РЕЗУЛЬТАТЫ ВНЕШНЕЙ ПРОВЕРКИ ОТЧЁТОВ ГЛАВНЫХ АДМИНИСТРАТОРОВ СРЕДСТВ БЮДЖЕТА ДЕНИСОВСКОГО СЕЛЬСКОГО СОВЕТА</w:t>
      </w:r>
    </w:p>
    <w:p w14:paraId="7CC3311E" w14:textId="77777777" w:rsidR="007A21C8" w:rsidRDefault="007A21C8" w:rsidP="007A21C8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67404940" w14:textId="77777777" w:rsidR="007A21C8" w:rsidRDefault="007A21C8" w:rsidP="007A21C8">
      <w:pPr>
        <w:tabs>
          <w:tab w:val="left" w:pos="993"/>
        </w:tabs>
        <w:spacing w:line="276" w:lineRule="auto"/>
        <w:ind w:left="-567" w:firstLine="567"/>
        <w:rPr>
          <w:b/>
          <w:sz w:val="28"/>
          <w:szCs w:val="28"/>
        </w:rPr>
      </w:pPr>
    </w:p>
    <w:p w14:paraId="2847181C" w14:textId="77777777" w:rsidR="007A21C8" w:rsidRDefault="007A21C8" w:rsidP="007A21C8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>7.1. Администрация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</w:rPr>
        <w:t xml:space="preserve">Денисовского </w:t>
      </w:r>
      <w:r>
        <w:rPr>
          <w:b/>
          <w:sz w:val="28"/>
          <w:szCs w:val="28"/>
        </w:rPr>
        <w:t>сельского совета</w:t>
      </w:r>
    </w:p>
    <w:p w14:paraId="4A74A750" w14:textId="77777777" w:rsidR="007A21C8" w:rsidRDefault="007A21C8" w:rsidP="007A21C8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78438A4A" w14:textId="77777777" w:rsidR="007A21C8" w:rsidRPr="0049331C" w:rsidRDefault="007A21C8" w:rsidP="007A21C8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 xml:space="preserve">сельского совета (далее – Администрация) является исполнительно-распорядительным органом местного самоуправления </w:t>
      </w:r>
      <w:r>
        <w:rPr>
          <w:color w:val="000000"/>
          <w:sz w:val="28"/>
          <w:szCs w:val="28"/>
        </w:rPr>
        <w:t xml:space="preserve">Денисовского </w:t>
      </w:r>
      <w:r>
        <w:rPr>
          <w:sz w:val="28"/>
          <w:szCs w:val="28"/>
        </w:rPr>
        <w:t xml:space="preserve">сельского совета </w:t>
      </w:r>
      <w:r>
        <w:rPr>
          <w:rFonts w:eastAsia="Calibri"/>
          <w:color w:val="000000"/>
          <w:sz w:val="28"/>
          <w:szCs w:val="28"/>
        </w:rPr>
        <w:t xml:space="preserve">по решению вопросов местного значения и отдельных государственных полномочий, переданных органам местного </w:t>
      </w:r>
      <w:r w:rsidRPr="0049331C">
        <w:rPr>
          <w:rFonts w:eastAsia="Calibri"/>
          <w:color w:val="000000"/>
          <w:sz w:val="28"/>
          <w:szCs w:val="28"/>
        </w:rPr>
        <w:t>самоуправления федеральным законом №</w:t>
      </w:r>
      <w:proofErr w:type="gramStart"/>
      <w:r w:rsidRPr="0049331C"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521D3E1B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sz w:val="28"/>
          <w:szCs w:val="28"/>
        </w:rPr>
        <w:t>Сведения о динамике и структуре основных показателей исполнения кассового исполнения бюджета. Информация об исполнении бюджета в разрезе отраслей представлена ниже.</w:t>
      </w:r>
    </w:p>
    <w:p w14:paraId="46E46A26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49331C">
        <w:rPr>
          <w:sz w:val="28"/>
          <w:szCs w:val="28"/>
        </w:rPr>
        <w:t xml:space="preserve"> - при уточненном бюджете в сумме 5 937 086,00 руб. </w:t>
      </w:r>
      <w:r w:rsidRPr="0049331C">
        <w:rPr>
          <w:sz w:val="28"/>
          <w:szCs w:val="28"/>
        </w:rPr>
        <w:lastRenderedPageBreak/>
        <w:t xml:space="preserve">исполнено 5 768 353,93 руб., не исполнение составило 168 732,07 руб. или 97,00 </w:t>
      </w:r>
      <w:proofErr w:type="gramStart"/>
      <w:r w:rsidRPr="0049331C">
        <w:rPr>
          <w:sz w:val="28"/>
          <w:szCs w:val="28"/>
        </w:rPr>
        <w:t>%(</w:t>
      </w:r>
      <w:proofErr w:type="gramEnd"/>
      <w:r w:rsidRPr="0049331C">
        <w:rPr>
          <w:sz w:val="28"/>
          <w:szCs w:val="28"/>
        </w:rPr>
        <w:t xml:space="preserve">экономия по расходам на содержание имущества а также по заработной плате за счет больничных листов).  </w:t>
      </w:r>
    </w:p>
    <w:p w14:paraId="43C91390" w14:textId="77777777" w:rsidR="007A21C8" w:rsidRPr="0049331C" w:rsidRDefault="007A21C8" w:rsidP="007A21C8">
      <w:pPr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           </w:t>
      </w:r>
      <w:r w:rsidRPr="0049331C">
        <w:rPr>
          <w:i/>
          <w:iCs/>
          <w:sz w:val="28"/>
          <w:szCs w:val="28"/>
        </w:rPr>
        <w:t>По разделу 0200 «Национальная оборона»</w:t>
      </w:r>
      <w:r w:rsidRPr="0049331C">
        <w:rPr>
          <w:sz w:val="28"/>
          <w:szCs w:val="28"/>
        </w:rPr>
        <w:t xml:space="preserve"> - при уточненном бюджете в сумме 216 914,00 руб. исполнено 216 914,00 руб. или   100,0 % </w:t>
      </w:r>
    </w:p>
    <w:p w14:paraId="14005A66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49331C">
        <w:rPr>
          <w:sz w:val="28"/>
          <w:szCs w:val="28"/>
        </w:rPr>
        <w:t xml:space="preserve"> при уточненном бюджете в сумме 232 842,00 руб. исполнено 232 842,00 руб. или 100 %.</w:t>
      </w:r>
    </w:p>
    <w:p w14:paraId="6C98C1C9" w14:textId="77777777" w:rsidR="007A21C8" w:rsidRPr="0049331C" w:rsidRDefault="007A21C8" w:rsidP="007A21C8">
      <w:pPr>
        <w:ind w:firstLine="708"/>
        <w:jc w:val="both"/>
        <w:rPr>
          <w:i/>
          <w:iCs/>
          <w:sz w:val="28"/>
          <w:szCs w:val="28"/>
        </w:rPr>
      </w:pPr>
      <w:r w:rsidRPr="0049331C">
        <w:rPr>
          <w:i/>
          <w:iCs/>
          <w:sz w:val="28"/>
          <w:szCs w:val="28"/>
        </w:rPr>
        <w:t xml:space="preserve">По разделу 0400 «Национальная экономика» - </w:t>
      </w:r>
      <w:r w:rsidRPr="0049331C">
        <w:rPr>
          <w:sz w:val="28"/>
          <w:szCs w:val="28"/>
        </w:rPr>
        <w:t>при уточненном бюджете в сумме 6 673 646,55 руб. исполнено 6 578 935,54 руб., исполнение составило 98,58 %.</w:t>
      </w:r>
    </w:p>
    <w:p w14:paraId="3B4F27D8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i/>
          <w:iCs/>
          <w:sz w:val="28"/>
          <w:szCs w:val="28"/>
        </w:rPr>
        <w:t>По разделу 0500 «Жилищно-коммунальное хозяйство»</w:t>
      </w:r>
      <w:r w:rsidRPr="0049331C">
        <w:rPr>
          <w:sz w:val="28"/>
          <w:szCs w:val="28"/>
        </w:rPr>
        <w:t xml:space="preserve"> - при уточненном бюджете поселения в сумме 3 335 737,83 руб. исполнено 3137 416,59 руб., не исполнение составило 94,06 % (экономия средств на обслуживании водопроводных сетей, а также сложилась экономия по приобретению материалов на благоустройстве мест отдыха)    </w:t>
      </w:r>
    </w:p>
    <w:p w14:paraId="66B84BA1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i/>
          <w:iCs/>
          <w:sz w:val="28"/>
          <w:szCs w:val="28"/>
        </w:rPr>
        <w:t>По разделу 0800 «Культура, кинематография, средства массовой информации</w:t>
      </w:r>
      <w:r w:rsidRPr="0049331C">
        <w:rPr>
          <w:sz w:val="28"/>
          <w:szCs w:val="28"/>
        </w:rPr>
        <w:t xml:space="preserve">»- при уточненном бюджете поселения в сумме 59 976,00 руб. исполнено   59 976,00 руб. Исполнение 100% </w:t>
      </w:r>
    </w:p>
    <w:p w14:paraId="473A483D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i/>
          <w:iCs/>
          <w:sz w:val="28"/>
          <w:szCs w:val="28"/>
        </w:rPr>
        <w:t>По разделу 1000 «Социальная политика»-</w:t>
      </w:r>
      <w:r w:rsidRPr="0049331C">
        <w:rPr>
          <w:sz w:val="28"/>
          <w:szCs w:val="28"/>
        </w:rPr>
        <w:t xml:space="preserve"> при уточненном бюджете поселения в сумме  </w:t>
      </w:r>
    </w:p>
    <w:p w14:paraId="21F22374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2500 руб. исполнено 2500,00 руб. или 100 % </w:t>
      </w:r>
    </w:p>
    <w:p w14:paraId="6146E411" w14:textId="77777777" w:rsidR="007A21C8" w:rsidRPr="0049331C" w:rsidRDefault="007A21C8" w:rsidP="007A21C8">
      <w:pPr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</w:t>
      </w:r>
      <w:r w:rsidRPr="0049331C">
        <w:rPr>
          <w:b/>
          <w:bCs/>
          <w:sz w:val="28"/>
          <w:szCs w:val="28"/>
        </w:rPr>
        <w:t>16 458 702,38</w:t>
      </w:r>
      <w:r w:rsidRPr="0049331C">
        <w:rPr>
          <w:sz w:val="28"/>
          <w:szCs w:val="28"/>
        </w:rPr>
        <w:t xml:space="preserve">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49331C">
        <w:rPr>
          <w:b/>
          <w:bCs/>
          <w:sz w:val="28"/>
          <w:szCs w:val="28"/>
        </w:rPr>
        <w:t xml:space="preserve">15 996 938,06 </w:t>
      </w:r>
      <w:r w:rsidRPr="0049331C">
        <w:rPr>
          <w:sz w:val="28"/>
          <w:szCs w:val="28"/>
        </w:rPr>
        <w:t xml:space="preserve">руб.  В разделе «Источники финансирования дефицита бюджета» отражена сумма </w:t>
      </w:r>
      <w:r w:rsidRPr="0049331C">
        <w:rPr>
          <w:b/>
          <w:bCs/>
          <w:sz w:val="28"/>
          <w:szCs w:val="28"/>
        </w:rPr>
        <w:t>39 560,</w:t>
      </w:r>
      <w:proofErr w:type="gramStart"/>
      <w:r w:rsidRPr="0049331C">
        <w:rPr>
          <w:b/>
          <w:bCs/>
          <w:sz w:val="28"/>
          <w:szCs w:val="28"/>
        </w:rPr>
        <w:t xml:space="preserve">94 </w:t>
      </w:r>
      <w:r w:rsidRPr="0049331C">
        <w:rPr>
          <w:sz w:val="28"/>
          <w:szCs w:val="28"/>
        </w:rPr>
        <w:t xml:space="preserve"> руб.</w:t>
      </w:r>
      <w:proofErr w:type="gramEnd"/>
      <w:r w:rsidRPr="0049331C">
        <w:rPr>
          <w:sz w:val="28"/>
          <w:szCs w:val="28"/>
        </w:rPr>
        <w:t xml:space="preserve"> разница между доходами и расходами. </w:t>
      </w:r>
    </w:p>
    <w:p w14:paraId="77A85297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sz w:val="28"/>
          <w:szCs w:val="28"/>
        </w:rPr>
        <w:t>Показатели о движении нефинансовых активов за 2024 год приведены в таблице 0503168 по основным средствам и материальным запасам.</w:t>
      </w:r>
    </w:p>
    <w:p w14:paraId="0F7552B6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sz w:val="28"/>
          <w:szCs w:val="28"/>
        </w:rPr>
        <w:t>Недвижимое имущество на 01.01.2025 (балансовая стоимость) года составила 17 350109,71</w:t>
      </w:r>
      <w:r w:rsidRPr="0049331C">
        <w:rPr>
          <w:rFonts w:ascii="Arial" w:hAnsi="Arial" w:cs="Arial"/>
          <w:sz w:val="28"/>
          <w:szCs w:val="28"/>
        </w:rPr>
        <w:t xml:space="preserve"> </w:t>
      </w:r>
      <w:r w:rsidRPr="0049331C">
        <w:rPr>
          <w:sz w:val="28"/>
          <w:szCs w:val="28"/>
        </w:rPr>
        <w:t>руб., движимое – 4 941 455,</w:t>
      </w:r>
      <w:proofErr w:type="gramStart"/>
      <w:r w:rsidRPr="0049331C">
        <w:rPr>
          <w:sz w:val="28"/>
          <w:szCs w:val="28"/>
        </w:rPr>
        <w:t>04  руб.</w:t>
      </w:r>
      <w:proofErr w:type="gramEnd"/>
      <w:r w:rsidRPr="0049331C">
        <w:rPr>
          <w:sz w:val="28"/>
          <w:szCs w:val="28"/>
        </w:rPr>
        <w:t xml:space="preserve"> , движимое имущество казны  - 4 215 545,33 руб.</w:t>
      </w:r>
    </w:p>
    <w:p w14:paraId="22F2BA4E" w14:textId="77777777" w:rsidR="007A21C8" w:rsidRPr="0049331C" w:rsidRDefault="007A21C8" w:rsidP="007A21C8">
      <w:pPr>
        <w:ind w:firstLine="708"/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Дебиторская задолженности на 01.01.2025 г. в сумме 202 726,58руб. (авансовый платеж по услугам </w:t>
      </w:r>
      <w:proofErr w:type="gramStart"/>
      <w:r w:rsidRPr="0049331C">
        <w:rPr>
          <w:sz w:val="28"/>
          <w:szCs w:val="28"/>
        </w:rPr>
        <w:t>электроэнергии ,</w:t>
      </w:r>
      <w:proofErr w:type="gramEnd"/>
      <w:r w:rsidRPr="0049331C">
        <w:rPr>
          <w:sz w:val="28"/>
          <w:szCs w:val="28"/>
        </w:rPr>
        <w:t xml:space="preserve"> услугам связи.</w:t>
      </w:r>
    </w:p>
    <w:p w14:paraId="54E1FFED" w14:textId="61E4C371" w:rsidR="007A21C8" w:rsidRPr="0049331C" w:rsidRDefault="007A21C8" w:rsidP="007A21C8">
      <w:pPr>
        <w:jc w:val="both"/>
        <w:rPr>
          <w:sz w:val="28"/>
          <w:szCs w:val="28"/>
        </w:rPr>
      </w:pPr>
      <w:r w:rsidRPr="0049331C">
        <w:rPr>
          <w:sz w:val="28"/>
          <w:szCs w:val="28"/>
        </w:rPr>
        <w:t>Нереальной к взысканию задолженности по состоянию на 01.01.202</w:t>
      </w:r>
      <w:r w:rsidR="00B66EA1">
        <w:rPr>
          <w:sz w:val="28"/>
          <w:szCs w:val="28"/>
        </w:rPr>
        <w:t>6</w:t>
      </w:r>
      <w:r w:rsidRPr="0049331C">
        <w:rPr>
          <w:sz w:val="28"/>
          <w:szCs w:val="28"/>
        </w:rPr>
        <w:t xml:space="preserve"> года нет.</w:t>
      </w:r>
    </w:p>
    <w:p w14:paraId="7D240CC6" w14:textId="77777777" w:rsidR="007A21C8" w:rsidRPr="0049331C" w:rsidRDefault="007A21C8" w:rsidP="007A21C8">
      <w:pPr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Финансовые вложения учреждением не проводились. </w:t>
      </w:r>
    </w:p>
    <w:p w14:paraId="6B0AF46C" w14:textId="77777777" w:rsidR="007A21C8" w:rsidRPr="0049331C" w:rsidRDefault="007A21C8" w:rsidP="007A21C8">
      <w:pPr>
        <w:jc w:val="both"/>
        <w:rPr>
          <w:sz w:val="28"/>
          <w:szCs w:val="28"/>
        </w:rPr>
      </w:pPr>
      <w:r w:rsidRPr="0049331C">
        <w:rPr>
          <w:sz w:val="28"/>
          <w:szCs w:val="28"/>
        </w:rPr>
        <w:t xml:space="preserve">Государственный (муниципальный) долг отсутствует. </w:t>
      </w:r>
    </w:p>
    <w:p w14:paraId="1E4FD40A" w14:textId="77777777" w:rsidR="007A21C8" w:rsidRDefault="007A21C8" w:rsidP="007A21C8">
      <w:pPr>
        <w:jc w:val="both"/>
        <w:rPr>
          <w:sz w:val="28"/>
          <w:szCs w:val="28"/>
        </w:rPr>
      </w:pPr>
    </w:p>
    <w:p w14:paraId="77864066" w14:textId="77777777" w:rsidR="007A21C8" w:rsidRPr="006703FB" w:rsidRDefault="007A21C8" w:rsidP="007A21C8">
      <w:pPr>
        <w:spacing w:line="276" w:lineRule="auto"/>
        <w:ind w:left="-108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Структура расходов по разделам, подразделам бюджетной </w:t>
      </w:r>
      <w:r w:rsidRPr="006703FB">
        <w:rPr>
          <w:rFonts w:eastAsia="Calibri"/>
          <w:b/>
          <w:sz w:val="28"/>
          <w:szCs w:val="28"/>
        </w:rPr>
        <w:t>классификации</w:t>
      </w:r>
      <w:r w:rsidRPr="006703FB">
        <w:rPr>
          <w:sz w:val="28"/>
          <w:szCs w:val="28"/>
        </w:rPr>
        <w:t xml:space="preserve"> </w:t>
      </w:r>
    </w:p>
    <w:tbl>
      <w:tblPr>
        <w:tblW w:w="8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1820"/>
        <w:gridCol w:w="1780"/>
        <w:gridCol w:w="1947"/>
      </w:tblGrid>
      <w:tr w:rsidR="006703FB" w:rsidRPr="006703FB" w14:paraId="57B94DC4" w14:textId="77777777" w:rsidTr="006703FB">
        <w:trPr>
          <w:trHeight w:val="504"/>
        </w:trPr>
        <w:tc>
          <w:tcPr>
            <w:tcW w:w="8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6C7BB" w14:textId="77777777" w:rsidR="006703FB" w:rsidRPr="006703FB" w:rsidRDefault="006703F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3FB">
              <w:rPr>
                <w:b/>
                <w:bCs/>
                <w:color w:val="000000"/>
                <w:sz w:val="28"/>
                <w:szCs w:val="28"/>
              </w:rPr>
              <w:lastRenderedPageBreak/>
              <w:t>2. Расходы бюджета</w:t>
            </w:r>
          </w:p>
        </w:tc>
      </w:tr>
      <w:tr w:rsidR="006703FB" w:rsidRPr="006703FB" w14:paraId="53A06639" w14:textId="77777777" w:rsidTr="006703FB">
        <w:trPr>
          <w:trHeight w:val="43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2EBE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3275B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9C379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C4A3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6703FB" w:rsidRPr="006703FB" w14:paraId="35C380FA" w14:textId="77777777" w:rsidTr="006703FB">
        <w:trPr>
          <w:trHeight w:val="31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E7DB6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8343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D7A81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868B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4</w:t>
            </w:r>
          </w:p>
        </w:tc>
      </w:tr>
      <w:tr w:rsidR="006703FB" w:rsidRPr="006703FB" w14:paraId="7ED445D0" w14:textId="77777777" w:rsidTr="006703FB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7C1A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Расходы бюджета </w:t>
            </w:r>
            <w:proofErr w:type="gramStart"/>
            <w:r w:rsidRPr="006703FB">
              <w:rPr>
                <w:color w:val="000000"/>
                <w:sz w:val="28"/>
                <w:szCs w:val="28"/>
              </w:rPr>
              <w:t>-  всего</w:t>
            </w:r>
            <w:proofErr w:type="gramEnd"/>
            <w:r w:rsidRPr="006703FB">
              <w:rPr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CEE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17 633 829,98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6C6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17 084 287,22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AE6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549 542,76</w:t>
            </w:r>
          </w:p>
        </w:tc>
      </w:tr>
      <w:tr w:rsidR="006703FB" w:rsidRPr="006703FB" w14:paraId="4C09D32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741F0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Итого по всем ГРБС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53F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17 633 829,98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813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17 084 287,22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296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549 542,76</w:t>
            </w:r>
          </w:p>
        </w:tc>
      </w:tr>
      <w:tr w:rsidR="006703FB" w:rsidRPr="006703FB" w14:paraId="29E57D2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72F0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020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7 419 701,66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412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7 313 623,94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4BB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106 077,72</w:t>
            </w:r>
          </w:p>
        </w:tc>
      </w:tr>
      <w:tr w:rsidR="006703FB" w:rsidRPr="006703FB" w14:paraId="779BDFB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040B9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F27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AED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6D8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3960E6F8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338F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42F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567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0C8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84E41C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993F5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F77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8BC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1 520 456,14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8C0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68296647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F593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B97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1 167 785,07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FB9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1 167 785,07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C98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B736C7E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59AC5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3D6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352 671,07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56F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352 671,07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CEB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6CE10AC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5FD1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EA4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5 872 344,52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122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5 766 266,80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987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106 077,72</w:t>
            </w:r>
          </w:p>
        </w:tc>
      </w:tr>
      <w:tr w:rsidR="006703FB" w:rsidRPr="006703FB" w14:paraId="5D56133E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89187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91E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5 059 554,86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1F8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4 998 754,84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E74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60 800,02</w:t>
            </w:r>
          </w:p>
        </w:tc>
      </w:tr>
      <w:tr w:rsidR="006703FB" w:rsidRPr="006703FB" w14:paraId="33F1E4F3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D1A0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271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5 059 554,86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347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4 998 754,84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842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60 800,02</w:t>
            </w:r>
          </w:p>
        </w:tc>
      </w:tr>
      <w:tr w:rsidR="006703FB" w:rsidRPr="006703FB" w14:paraId="50E3A644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8FFC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D29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3 884 505,00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33F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3 840 785,84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524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43 719,16</w:t>
            </w:r>
          </w:p>
        </w:tc>
      </w:tr>
      <w:tr w:rsidR="006703FB" w:rsidRPr="006703FB" w14:paraId="3842038E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E605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90B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1 175 049,86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B5A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1 157 969,00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236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17 080,86</w:t>
            </w:r>
          </w:p>
        </w:tc>
      </w:tr>
      <w:tr w:rsidR="006703FB" w:rsidRPr="006703FB" w14:paraId="4B1629FD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F2FF5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ADE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809 667,66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95C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764 389,96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16D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45 277,70</w:t>
            </w:r>
          </w:p>
        </w:tc>
      </w:tr>
      <w:tr w:rsidR="006703FB" w:rsidRPr="006703FB" w14:paraId="27FA380D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5B57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496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809 667,66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1D0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764 389,96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C9E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45 277,70</w:t>
            </w:r>
          </w:p>
        </w:tc>
      </w:tr>
      <w:tr w:rsidR="006703FB" w:rsidRPr="006703FB" w14:paraId="0B6E438E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506B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6D7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781 667,66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F17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736 389,96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C1B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45 277,70</w:t>
            </w:r>
          </w:p>
        </w:tc>
      </w:tr>
      <w:tr w:rsidR="006703FB" w:rsidRPr="006703FB" w14:paraId="747C26F4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2495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907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D01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28 000,00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FE6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2949DFB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F5CA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FA0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3 122,00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3D6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3 122,00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93B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266E65D3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97D6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8CA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3 122,00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86A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3 122,00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FC0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27AEC88A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52717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Уплата прочих налогов, сборов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9C9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900,00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EA7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345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025C9BBA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02A0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1F5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2 222,00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5F1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2 222,00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D35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3A126202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EE51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A9B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241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E9F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226D312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6AB0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517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152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3C1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0AE74DDA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C054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117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1E5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37A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43D3754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2568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151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2A9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9F1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D1DC8D6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0576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B62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FF6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259 960,00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167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D5D1164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EA72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CB0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196 248,52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635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196 248,52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4A9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63A6838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10C75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CA4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196 248,52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131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196 248,52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BC9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1BE739F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1E037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5A9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150 728,53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776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150 728,53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596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1EA8A8C" w14:textId="77777777" w:rsidTr="006703F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6853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2CF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45 519,99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7F6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45 519,99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C98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A456DBA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1DC52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303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63 711,48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CD0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63 711,48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5D7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60C8FD2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F798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444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 63 711,48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562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63 711,48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C68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41EAA61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6568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C51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63 711,48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EE7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63 711,48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E13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8D21B02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B3110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2D3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9C1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B58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AFA1E91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3135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BA0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9F5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AFE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2156D38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38A1A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D0B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3BC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EA5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C81AA04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BADB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5F4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763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E76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E229BDF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42842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266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CAC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1 626 127,00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5AC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6916D65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2A57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657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4 117 096,91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C95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3 971 665,51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0E8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145 431,40</w:t>
            </w:r>
          </w:p>
        </w:tc>
      </w:tr>
      <w:tr w:rsidR="006703FB" w:rsidRPr="006703FB" w14:paraId="5A74AFDD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E6FD7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752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4 114 937,91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4DA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3 969 506,51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D16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145 431,40</w:t>
            </w:r>
          </w:p>
        </w:tc>
      </w:tr>
      <w:tr w:rsidR="006703FB" w:rsidRPr="006703FB" w14:paraId="15F8D543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BA1C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353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4 114 937,91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53F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3 969 506,51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907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145 431,40</w:t>
            </w:r>
          </w:p>
        </w:tc>
      </w:tr>
      <w:tr w:rsidR="006703FB" w:rsidRPr="006703FB" w14:paraId="31877AE0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A2F6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4D0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4 114 937,91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75C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3 969 506,51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5A7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145 431,40</w:t>
            </w:r>
          </w:p>
        </w:tc>
      </w:tr>
      <w:tr w:rsidR="006703FB" w:rsidRPr="006703FB" w14:paraId="18A5FDCC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1BAD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BCC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4 114 937,91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7B8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3 969 506,51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DF2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145 431,40</w:t>
            </w:r>
          </w:p>
        </w:tc>
      </w:tr>
      <w:tr w:rsidR="006703FB" w:rsidRPr="006703FB" w14:paraId="24F3D152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627E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2DA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0E6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727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3095BC59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1FB59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66E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FF5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5D2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60A9E2A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75C9F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4C1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638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02F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6DC7EEF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28255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BEE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4 150 468,41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D34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3 852 434,77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D35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298 033,64</w:t>
            </w:r>
          </w:p>
        </w:tc>
      </w:tr>
      <w:tr w:rsidR="006703FB" w:rsidRPr="006703FB" w14:paraId="7E7DF476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E8319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1BB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255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BAB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5EDFAA2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83CBE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11D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AC7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F86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2764C4CC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509E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59F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E0D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1 268 199,00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C9C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07764E3A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E7B3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7E51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812 199,00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DB3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812 199,00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B01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3E415870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3B69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056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456 000,00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749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456 000,00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A59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15635FD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A9E92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37B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2 882 269,41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E1F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2 584 235,77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A33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298 033,64</w:t>
            </w:r>
          </w:p>
        </w:tc>
      </w:tr>
      <w:tr w:rsidR="006703FB" w:rsidRPr="006703FB" w14:paraId="64A2AF14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204A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2B8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2 882 269,41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9DB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2 584 235,77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032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298 033,64</w:t>
            </w:r>
          </w:p>
        </w:tc>
      </w:tr>
      <w:tr w:rsidR="006703FB" w:rsidRPr="006703FB" w14:paraId="4F5A2459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3902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703FB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D24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lastRenderedPageBreak/>
              <w:t>  2 882 269,41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CAC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2 584 235,77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1E2A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298 033,64</w:t>
            </w:r>
          </w:p>
        </w:tc>
      </w:tr>
      <w:tr w:rsidR="006703FB" w:rsidRPr="006703FB" w14:paraId="267AAA9F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1442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1DA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2 492 269,41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8F6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2 239 297,28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F07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252 972,13</w:t>
            </w:r>
          </w:p>
        </w:tc>
      </w:tr>
      <w:tr w:rsidR="006703FB" w:rsidRPr="006703FB" w14:paraId="718AD529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061B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708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590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344 938,49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C41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45 061,51</w:t>
            </w:r>
          </w:p>
        </w:tc>
      </w:tr>
      <w:tr w:rsidR="006703FB" w:rsidRPr="006703FB" w14:paraId="31E54CA9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07D41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0E1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57 976,00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5C5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57 976,00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B3E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6E8DF981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AC6C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F8B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57 976,00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3297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57 976,00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B314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7592B7C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9B1A3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AA1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C8B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BDB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423DE9FE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6269D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2489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6AE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A5D6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00655F34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69AA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C94B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06C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18 000,00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EE6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992DA0E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1FE72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29D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39 976,00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F25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39 976,00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61B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31452E0D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4369B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CB4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39 976,00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224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39 976,00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CBD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627FEE71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47EBE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0695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478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4E1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F3DD8BD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B4016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806E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E023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994C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18E74A51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0CC97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6F2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40A0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F95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7AC59E6C" w14:textId="77777777" w:rsidTr="006703FB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ABD9E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5F7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546F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2 500,00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ECC2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6703FB" w:rsidRPr="006703FB" w14:paraId="57E62490" w14:textId="77777777" w:rsidTr="006703FB">
        <w:trPr>
          <w:trHeight w:val="4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B8E2C" w14:textId="77777777" w:rsidR="006703FB" w:rsidRPr="006703FB" w:rsidRDefault="006703FB">
            <w:pPr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9E80D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-   460 843,32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83228" w14:textId="77777777" w:rsidR="006703FB" w:rsidRPr="006703FB" w:rsidRDefault="006703FB">
            <w:pPr>
              <w:jc w:val="right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   11 529,47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9170E" w14:textId="77777777" w:rsidR="006703FB" w:rsidRPr="006703FB" w:rsidRDefault="006703FB">
            <w:pPr>
              <w:jc w:val="center"/>
              <w:rPr>
                <w:color w:val="000000"/>
                <w:sz w:val="28"/>
                <w:szCs w:val="28"/>
              </w:rPr>
            </w:pPr>
            <w:r w:rsidRPr="006703FB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7846AD44" w14:textId="33159629" w:rsidR="007A21C8" w:rsidRDefault="006703FB" w:rsidP="007A21C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21C8">
        <w:rPr>
          <w:b/>
          <w:sz w:val="28"/>
          <w:szCs w:val="28"/>
        </w:rPr>
        <w:t>8. РЕЗУЛЬТАТЫ ВНЕШНЕЙ ПРОВЕРКИ</w:t>
      </w:r>
    </w:p>
    <w:p w14:paraId="4A71F73F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11271B4F" w14:textId="1CE5996E" w:rsidR="007A21C8" w:rsidRDefault="007A21C8" w:rsidP="007A21C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основных показателей бюджета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Денисовского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 </w:t>
      </w:r>
      <w:r>
        <w:rPr>
          <w:b/>
          <w:sz w:val="28"/>
          <w:szCs w:val="28"/>
        </w:rPr>
        <w:t>202</w:t>
      </w:r>
      <w:r w:rsidR="006703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44F5D00" w14:textId="77777777" w:rsidR="007A21C8" w:rsidRDefault="007A21C8" w:rsidP="007A21C8">
      <w:pPr>
        <w:spacing w:line="276" w:lineRule="auto"/>
        <w:rPr>
          <w:b/>
          <w:sz w:val="28"/>
          <w:szCs w:val="28"/>
        </w:rPr>
      </w:pPr>
    </w:p>
    <w:p w14:paraId="13AF7E6D" w14:textId="77777777" w:rsidR="007A21C8" w:rsidRDefault="007A21C8" w:rsidP="007A21C8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567"/>
        <w:contextualSpacing/>
        <w:jc w:val="both"/>
        <w:outlineLvl w:val="3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Решением Совета депутатов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Дзержинского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bCs/>
          <w:sz w:val="28"/>
          <w:szCs w:val="28"/>
          <w:lang w:val="x-none"/>
        </w:rPr>
        <w:t xml:space="preserve">от </w:t>
      </w:r>
      <w:r>
        <w:rPr>
          <w:sz w:val="28"/>
          <w:szCs w:val="28"/>
        </w:rPr>
        <w:t>совета</w:t>
      </w:r>
      <w:r>
        <w:rPr>
          <w:bCs/>
          <w:sz w:val="28"/>
          <w:szCs w:val="28"/>
          <w:lang w:val="x-none"/>
        </w:rPr>
        <w:t xml:space="preserve"> от </w:t>
      </w:r>
      <w:r>
        <w:rPr>
          <w:bCs/>
          <w:sz w:val="28"/>
          <w:szCs w:val="28"/>
        </w:rPr>
        <w:t>22</w:t>
      </w:r>
      <w:r>
        <w:rPr>
          <w:bCs/>
          <w:sz w:val="28"/>
          <w:szCs w:val="28"/>
          <w:lang w:val="x-none"/>
        </w:rPr>
        <w:t xml:space="preserve"> декабря 2023 года №</w:t>
      </w:r>
      <w:r>
        <w:rPr>
          <w:bCs/>
          <w:sz w:val="28"/>
          <w:szCs w:val="28"/>
        </w:rPr>
        <w:t> 24-94р</w:t>
      </w:r>
      <w:r>
        <w:rPr>
          <w:bCs/>
          <w:sz w:val="28"/>
          <w:szCs w:val="28"/>
          <w:lang w:val="x-none"/>
        </w:rPr>
        <w:t xml:space="preserve"> «О бюджете муниципального образования </w:t>
      </w:r>
      <w:r>
        <w:rPr>
          <w:bCs/>
          <w:sz w:val="28"/>
          <w:szCs w:val="28"/>
        </w:rPr>
        <w:t xml:space="preserve">Денисовский </w:t>
      </w:r>
      <w:proofErr w:type="gramStart"/>
      <w:r>
        <w:rPr>
          <w:bCs/>
          <w:sz w:val="28"/>
          <w:szCs w:val="28"/>
        </w:rPr>
        <w:t xml:space="preserve">сельсовет </w:t>
      </w:r>
      <w:r>
        <w:rPr>
          <w:bCs/>
          <w:sz w:val="28"/>
          <w:szCs w:val="28"/>
          <w:lang w:val="x-none"/>
        </w:rPr>
        <w:t xml:space="preserve"> на</w:t>
      </w:r>
      <w:proofErr w:type="gramEnd"/>
      <w:r>
        <w:rPr>
          <w:bCs/>
          <w:sz w:val="28"/>
          <w:szCs w:val="28"/>
          <w:lang w:val="x-none"/>
        </w:rPr>
        <w:t xml:space="preserve"> 2024 год и на плановый период 2025 и 20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  <w:lang w:val="x-none"/>
        </w:rPr>
        <w:t xml:space="preserve"> годов</w:t>
      </w:r>
    </w:p>
    <w:p w14:paraId="4E91E2A1" w14:textId="77777777" w:rsidR="007A21C8" w:rsidRDefault="007A21C8" w:rsidP="007A21C8">
      <w:pPr>
        <w:tabs>
          <w:tab w:val="left" w:pos="142"/>
          <w:tab w:val="left" w:pos="284"/>
          <w:tab w:val="left" w:pos="567"/>
        </w:tabs>
        <w:spacing w:line="276" w:lineRule="auto"/>
        <w:rPr>
          <w:sz w:val="28"/>
          <w:szCs w:val="28"/>
        </w:rPr>
      </w:pPr>
    </w:p>
    <w:p w14:paraId="4DB01BD2" w14:textId="332BEABC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Доходы бюджета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на 31.12.202</w:t>
      </w:r>
      <w:r w:rsidR="006703FB">
        <w:rPr>
          <w:rFonts w:eastAsia="Calibri"/>
          <w:b/>
          <w:color w:val="000000"/>
          <w:sz w:val="28"/>
          <w:szCs w:val="28"/>
        </w:rPr>
        <w:t>5</w:t>
      </w:r>
      <w:r>
        <w:rPr>
          <w:rFonts w:eastAsia="Calibri"/>
          <w:b/>
          <w:color w:val="000000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были определены в сумме </w:t>
      </w:r>
      <w:r>
        <w:rPr>
          <w:bCs/>
          <w:color w:val="000000"/>
          <w:sz w:val="28"/>
          <w:szCs w:val="28"/>
        </w:rPr>
        <w:t>16 037 420,00рублей</w:t>
      </w:r>
      <w:r>
        <w:rPr>
          <w:sz w:val="28"/>
          <w:szCs w:val="28"/>
        </w:rPr>
        <w:t xml:space="preserve"> </w:t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4248"/>
        <w:gridCol w:w="1716"/>
        <w:gridCol w:w="1832"/>
        <w:gridCol w:w="1738"/>
      </w:tblGrid>
      <w:tr w:rsidR="007A21C8" w:rsidRPr="003F7CCE" w14:paraId="739D034D" w14:textId="77777777" w:rsidTr="00DD29FD">
        <w:trPr>
          <w:trHeight w:val="4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1F40" w14:textId="77777777" w:rsidR="007A21C8" w:rsidRPr="003F7CCE" w:rsidRDefault="007A21C8" w:rsidP="00DD29FD">
            <w:pPr>
              <w:rPr>
                <w:b/>
                <w:bCs/>
                <w:color w:val="000000"/>
              </w:rPr>
            </w:pPr>
            <w:r w:rsidRPr="00453017">
              <w:rPr>
                <w:b/>
                <w:bCs/>
                <w:color w:val="000000"/>
              </w:rPr>
              <w:t>Доходы бюджета - всего, в том числе: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E3E5" w14:textId="77777777" w:rsidR="007A21C8" w:rsidRPr="003F7CCE" w:rsidRDefault="007A21C8" w:rsidP="00DD29FD">
            <w:pPr>
              <w:jc w:val="center"/>
              <w:rPr>
                <w:b/>
                <w:bCs/>
                <w:color w:val="000000"/>
              </w:rPr>
            </w:pPr>
            <w:r w:rsidRPr="00453017">
              <w:rPr>
                <w:b/>
                <w:bCs/>
                <w:color w:val="000000"/>
              </w:rPr>
              <w:t>  16 037 420,00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9597" w14:textId="77777777" w:rsidR="007A21C8" w:rsidRPr="003F7CCE" w:rsidRDefault="007A21C8" w:rsidP="00DD29FD">
            <w:pPr>
              <w:jc w:val="right"/>
              <w:rPr>
                <w:b/>
                <w:bCs/>
                <w:color w:val="000000"/>
              </w:rPr>
            </w:pPr>
            <w:r w:rsidRPr="00453017">
              <w:rPr>
                <w:b/>
                <w:bCs/>
                <w:color w:val="000000"/>
              </w:rPr>
              <w:t>  16 036 499,00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B40D" w14:textId="77777777" w:rsidR="007A21C8" w:rsidRPr="003F7CCE" w:rsidRDefault="007A21C8" w:rsidP="00DD29FD">
            <w:pPr>
              <w:jc w:val="right"/>
              <w:rPr>
                <w:b/>
                <w:bCs/>
                <w:color w:val="000000"/>
              </w:rPr>
            </w:pPr>
            <w:r w:rsidRPr="00453017">
              <w:rPr>
                <w:b/>
                <w:bCs/>
                <w:color w:val="000000"/>
              </w:rPr>
              <w:t>    921,00</w:t>
            </w:r>
          </w:p>
        </w:tc>
      </w:tr>
    </w:tbl>
    <w:p w14:paraId="6994A418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06682821" w14:textId="3E0EA46A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на 31.12.202</w:t>
      </w:r>
      <w:r w:rsidR="006703FB">
        <w:rPr>
          <w:rFonts w:eastAsia="Calibri"/>
          <w:b/>
          <w:color w:val="000000"/>
          <w:sz w:val="28"/>
          <w:szCs w:val="28"/>
        </w:rPr>
        <w:t>5</w:t>
      </w:r>
      <w:r>
        <w:rPr>
          <w:rFonts w:eastAsia="Calibri"/>
          <w:b/>
          <w:color w:val="000000"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были определены в сумме 16458702,38рубля 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4248"/>
        <w:gridCol w:w="1750"/>
        <w:gridCol w:w="1716"/>
        <w:gridCol w:w="1859"/>
      </w:tblGrid>
      <w:tr w:rsidR="007A21C8" w:rsidRPr="008521B1" w14:paraId="27A2217B" w14:textId="77777777" w:rsidTr="00DD29FD">
        <w:trPr>
          <w:trHeight w:val="32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833AE" w14:textId="77777777" w:rsidR="007A21C8" w:rsidRPr="008521B1" w:rsidRDefault="007A21C8" w:rsidP="00DD29FD">
            <w:pPr>
              <w:rPr>
                <w:color w:val="000000"/>
              </w:rPr>
            </w:pPr>
            <w:r w:rsidRPr="008521B1">
              <w:rPr>
                <w:color w:val="000000"/>
              </w:rPr>
              <w:t xml:space="preserve">Расходы бюджета </w:t>
            </w:r>
            <w:proofErr w:type="gramStart"/>
            <w:r w:rsidRPr="008521B1">
              <w:rPr>
                <w:color w:val="000000"/>
              </w:rPr>
              <w:t>-  всего</w:t>
            </w:r>
            <w:proofErr w:type="gramEnd"/>
            <w:r w:rsidRPr="008521B1">
              <w:rPr>
                <w:color w:val="000000"/>
              </w:rPr>
              <w:t>, в том числе: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952B" w14:textId="77777777" w:rsidR="007A21C8" w:rsidRPr="008521B1" w:rsidRDefault="007A21C8" w:rsidP="00DD29FD">
            <w:pPr>
              <w:jc w:val="right"/>
              <w:rPr>
                <w:color w:val="000000"/>
              </w:rPr>
            </w:pPr>
            <w:r w:rsidRPr="008521B1">
              <w:rPr>
                <w:color w:val="000000"/>
              </w:rPr>
              <w:t>  16 458 702,38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6F3C" w14:textId="77777777" w:rsidR="007A21C8" w:rsidRPr="008521B1" w:rsidRDefault="007A21C8" w:rsidP="00DD29FD">
            <w:pPr>
              <w:jc w:val="right"/>
              <w:rPr>
                <w:color w:val="000000"/>
              </w:rPr>
            </w:pPr>
            <w:r w:rsidRPr="008521B1">
              <w:rPr>
                <w:color w:val="000000"/>
              </w:rPr>
              <w:t>  15 996 938,06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17C1" w14:textId="77777777" w:rsidR="007A21C8" w:rsidRPr="008521B1" w:rsidRDefault="007A21C8" w:rsidP="00DD29FD">
            <w:pPr>
              <w:jc w:val="right"/>
              <w:rPr>
                <w:color w:val="000000"/>
              </w:rPr>
            </w:pPr>
            <w:r w:rsidRPr="008521B1">
              <w:rPr>
                <w:color w:val="000000"/>
              </w:rPr>
              <w:t>   461 764,32</w:t>
            </w:r>
          </w:p>
        </w:tc>
      </w:tr>
    </w:tbl>
    <w:p w14:paraId="046D75B1" w14:textId="77777777" w:rsidR="007A21C8" w:rsidRDefault="007A21C8" w:rsidP="007A21C8">
      <w:pPr>
        <w:tabs>
          <w:tab w:val="left" w:pos="142"/>
          <w:tab w:val="left" w:pos="284"/>
          <w:tab w:val="left" w:pos="567"/>
        </w:tabs>
        <w:spacing w:line="276" w:lineRule="auto"/>
        <w:rPr>
          <w:sz w:val="28"/>
          <w:szCs w:val="28"/>
        </w:rPr>
      </w:pPr>
    </w:p>
    <w:p w14:paraId="7648B1C8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5DD9457C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>
        <w:rPr>
          <w:b/>
          <w:color w:val="000000"/>
          <w:sz w:val="28"/>
          <w:szCs w:val="28"/>
        </w:rPr>
        <w:t>Денисовского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734B7B63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31C980E6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1A62BBD1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8CC069C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62665AA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4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A17002D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5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4F6E9AE2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6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138B674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7BC5EA0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7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086FBD6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8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0578272C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6D838225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6924CA5D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374349E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5C135B47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об использовании информационно-коммуникационных технологий</w:t>
      </w:r>
    </w:p>
    <w:p w14:paraId="6DA19060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6A2CAE0E" w14:textId="77777777" w:rsidR="007A21C8" w:rsidRDefault="007A21C8" w:rsidP="007A21C8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4F1E409A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56A134E7" w14:textId="23E5E31C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</w:t>
      </w:r>
      <w:r w:rsidR="006703FB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Контрольно-счётный орган в установленный срок.</w:t>
      </w:r>
    </w:p>
    <w:p w14:paraId="01775D69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5B47304D" w14:textId="77777777" w:rsidR="007A21C8" w:rsidRDefault="007A21C8" w:rsidP="007A21C8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5514EBCA" w14:textId="77777777" w:rsidR="007A21C8" w:rsidRDefault="007A21C8" w:rsidP="007A21C8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1EA68651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757B9469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r>
        <w:rPr>
          <w:color w:val="000000"/>
          <w:sz w:val="28"/>
          <w:szCs w:val="28"/>
        </w:rPr>
        <w:t>Денисовского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93,71% до 100,0%. Из 12 разделов по 4 разделам средства освоены полностью:</w:t>
      </w:r>
    </w:p>
    <w:p w14:paraId="20F968D2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 xml:space="preserve">Национальная оборона»; </w:t>
      </w:r>
    </w:p>
    <w:p w14:paraId="1B3710B1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 </w:t>
      </w:r>
    </w:p>
    <w:p w14:paraId="2A8805F5" w14:textId="77777777" w:rsidR="007A21C8" w:rsidRDefault="007A21C8" w:rsidP="007A21C8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Национальная безопасность и правоохранительная деятельность» </w:t>
      </w:r>
    </w:p>
    <w:p w14:paraId="3F594F90" w14:textId="77777777" w:rsidR="007A21C8" w:rsidRDefault="007A21C8" w:rsidP="007A21C8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14:paraId="604E0CB2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«Жилищно-коммунальное </w:t>
      </w:r>
      <w:proofErr w:type="gramStart"/>
      <w:r>
        <w:rPr>
          <w:bCs/>
          <w:color w:val="000000"/>
          <w:sz w:val="28"/>
          <w:szCs w:val="28"/>
        </w:rPr>
        <w:t xml:space="preserve">хозяйство»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</w:p>
    <w:p w14:paraId="2D49EA26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 xml:space="preserve">Национальная экономика» исполнение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</w:p>
    <w:p w14:paraId="07A87359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 xml:space="preserve">Культура  и кинематография » исполнение меньше </w:t>
      </w:r>
      <w:r>
        <w:rPr>
          <w:rFonts w:eastAsia="Arial Unicode MS"/>
          <w:sz w:val="28"/>
          <w:szCs w:val="28"/>
        </w:rPr>
        <w:t>уровня исполнения бюджета по расходам в целом</w:t>
      </w:r>
      <w:r>
        <w:rPr>
          <w:sz w:val="28"/>
          <w:szCs w:val="28"/>
        </w:rPr>
        <w:t xml:space="preserve"> </w:t>
      </w:r>
    </w:p>
    <w:p w14:paraId="645DD201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2024 году увеличилось на 0,9% по сравнению с исполнением 2023 года.</w:t>
      </w:r>
    </w:p>
    <w:p w14:paraId="7E4E64CC" w14:textId="0AD3CD8E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за 202</w:t>
      </w:r>
      <w:r w:rsidR="006703FB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6703FB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показывает рост каждый отчетный год.</w:t>
      </w:r>
    </w:p>
    <w:p w14:paraId="207DF0A7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1A860AF7" w14:textId="77777777" w:rsidR="007A21C8" w:rsidRDefault="007A21C8" w:rsidP="007A21C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ПРЕДЛОЖЕНИЯ КОНТРОЛЬНО-СЧЁТНОГО ОРГАНА </w:t>
      </w:r>
      <w:proofErr w:type="gramStart"/>
      <w:r>
        <w:rPr>
          <w:b/>
          <w:sz w:val="28"/>
          <w:szCs w:val="28"/>
        </w:rPr>
        <w:t>ДЗЕРЖИНСКОГО  РАЙОНА</w:t>
      </w:r>
      <w:proofErr w:type="gramEnd"/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235F6678" w14:textId="77777777" w:rsidR="007A21C8" w:rsidRDefault="007A21C8" w:rsidP="007A21C8">
      <w:pPr>
        <w:spacing w:line="276" w:lineRule="auto"/>
        <w:rPr>
          <w:b/>
          <w:sz w:val="28"/>
          <w:szCs w:val="28"/>
        </w:rPr>
      </w:pPr>
    </w:p>
    <w:p w14:paraId="1DEAE10A" w14:textId="77777777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средств.</w:t>
      </w:r>
    </w:p>
    <w:p w14:paraId="3DF12068" w14:textId="50EDC888" w:rsidR="007A21C8" w:rsidRDefault="007A21C8" w:rsidP="006703F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4C13F8">
        <w:rPr>
          <w:sz w:val="28"/>
          <w:szCs w:val="28"/>
        </w:rPr>
        <w:t>Принять меры к безусловному выполнению обязательств перед бюд</w:t>
      </w:r>
      <w:r w:rsidR="00160217">
        <w:rPr>
          <w:sz w:val="28"/>
          <w:szCs w:val="28"/>
        </w:rPr>
        <w:t>ж</w:t>
      </w:r>
      <w:r w:rsidRPr="004C13F8">
        <w:rPr>
          <w:sz w:val="28"/>
          <w:szCs w:val="28"/>
        </w:rPr>
        <w:t>етом в части обеспечения доходной части бюджета Денисовского сельсо</w:t>
      </w:r>
      <w:r>
        <w:rPr>
          <w:sz w:val="28"/>
          <w:szCs w:val="28"/>
        </w:rPr>
        <w:t xml:space="preserve">вета </w:t>
      </w:r>
    </w:p>
    <w:p w14:paraId="66751803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352709F3" w14:textId="77777777" w:rsidR="007A21C8" w:rsidRDefault="007A21C8" w:rsidP="007A21C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35B58778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101AD86B" w14:textId="6AD6D632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</w:t>
      </w:r>
      <w:proofErr w:type="gramStart"/>
      <w:r>
        <w:rPr>
          <w:sz w:val="28"/>
          <w:szCs w:val="28"/>
        </w:rPr>
        <w:t>Дзержинского  района</w:t>
      </w:r>
      <w:proofErr w:type="gramEnd"/>
      <w:r>
        <w:rPr>
          <w:sz w:val="28"/>
          <w:szCs w:val="28"/>
        </w:rPr>
        <w:t xml:space="preserve"> за 202</w:t>
      </w:r>
      <w:r w:rsidR="006703F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</w:p>
    <w:p w14:paraId="70ED41D5" w14:textId="551C9578" w:rsidR="007A21C8" w:rsidRDefault="007A21C8" w:rsidP="007A21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</w:t>
      </w:r>
      <w:r w:rsidR="006703FB">
        <w:rPr>
          <w:sz w:val="28"/>
          <w:szCs w:val="28"/>
        </w:rPr>
        <w:t xml:space="preserve">ая палата </w:t>
      </w:r>
      <w:proofErr w:type="gramStart"/>
      <w:r w:rsidR="006703FB">
        <w:rPr>
          <w:sz w:val="28"/>
          <w:szCs w:val="28"/>
        </w:rPr>
        <w:t xml:space="preserve">ДТМО </w:t>
      </w:r>
      <w:r>
        <w:rPr>
          <w:sz w:val="28"/>
          <w:szCs w:val="28"/>
        </w:rPr>
        <w:t xml:space="preserve"> считает</w:t>
      </w:r>
      <w:proofErr w:type="gramEnd"/>
      <w:r>
        <w:rPr>
          <w:sz w:val="28"/>
          <w:szCs w:val="28"/>
        </w:rPr>
        <w:t xml:space="preserve">, что годовой отчёт об исполнении бюджета </w:t>
      </w:r>
      <w:r>
        <w:rPr>
          <w:color w:val="000000"/>
          <w:sz w:val="28"/>
          <w:szCs w:val="28"/>
        </w:rPr>
        <w:t>Денисовского</w:t>
      </w:r>
      <w:r>
        <w:rPr>
          <w:sz w:val="28"/>
          <w:szCs w:val="28"/>
        </w:rPr>
        <w:t xml:space="preserve"> сельского совета Дзержинского района за 202</w:t>
      </w:r>
      <w:r w:rsidR="006703FB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деп</w:t>
      </w:r>
      <w:r w:rsidR="006703FB">
        <w:rPr>
          <w:sz w:val="28"/>
          <w:szCs w:val="28"/>
        </w:rPr>
        <w:t>утатов</w:t>
      </w:r>
      <w:r>
        <w:rPr>
          <w:sz w:val="28"/>
          <w:szCs w:val="28"/>
        </w:rPr>
        <w:t>.</w:t>
      </w:r>
    </w:p>
    <w:p w14:paraId="590374B9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74A1D038" w14:textId="77777777" w:rsidR="007A21C8" w:rsidRDefault="007A21C8" w:rsidP="007A21C8">
      <w:pPr>
        <w:spacing w:line="276" w:lineRule="auto"/>
        <w:rPr>
          <w:sz w:val="28"/>
          <w:szCs w:val="28"/>
        </w:rPr>
      </w:pPr>
    </w:p>
    <w:p w14:paraId="373DDB11" w14:textId="77777777" w:rsidR="006703FB" w:rsidRDefault="007A21C8" w:rsidP="007A21C8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</w:t>
      </w:r>
    </w:p>
    <w:p w14:paraId="376A32C8" w14:textId="6C2B333A" w:rsidR="007A21C8" w:rsidRPr="006703FB" w:rsidRDefault="007A21C8" w:rsidP="007A21C8">
      <w:pPr>
        <w:rPr>
          <w:sz w:val="28"/>
          <w:szCs w:val="28"/>
        </w:rPr>
      </w:pPr>
      <w:r>
        <w:rPr>
          <w:sz w:val="28"/>
          <w:szCs w:val="28"/>
        </w:rPr>
        <w:t>счётно</w:t>
      </w:r>
      <w:r w:rsidR="006703FB">
        <w:rPr>
          <w:sz w:val="28"/>
          <w:szCs w:val="28"/>
        </w:rPr>
        <w:t xml:space="preserve">й палаты ДТМО                                                               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60B004D" w14:textId="77777777" w:rsidR="00170B9F" w:rsidRDefault="00170B9F"/>
    <w:sectPr w:rsidR="0017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225A"/>
    <w:multiLevelType w:val="hybridMultilevel"/>
    <w:tmpl w:val="0B1448A2"/>
    <w:lvl w:ilvl="0" w:tplc="09428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22F1"/>
    <w:multiLevelType w:val="hybridMultilevel"/>
    <w:tmpl w:val="7E5E7820"/>
    <w:lvl w:ilvl="0" w:tplc="7564F6E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B6FE5"/>
    <w:multiLevelType w:val="hybridMultilevel"/>
    <w:tmpl w:val="21C6FDC2"/>
    <w:lvl w:ilvl="0" w:tplc="E548A59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9F"/>
    <w:rsid w:val="00124B6F"/>
    <w:rsid w:val="00160217"/>
    <w:rsid w:val="00170B9F"/>
    <w:rsid w:val="006703FB"/>
    <w:rsid w:val="007A21C8"/>
    <w:rsid w:val="00B66EA1"/>
    <w:rsid w:val="00E0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C306"/>
  <w15:chartTrackingRefBased/>
  <w15:docId w15:val="{A0FF6112-B62B-426E-9FE1-2B1FAADF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A21C8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1C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7A21C8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7A21C8"/>
    <w:rPr>
      <w:color w:val="0000FF"/>
      <w:u w:val="single"/>
    </w:rPr>
  </w:style>
  <w:style w:type="paragraph" w:customStyle="1" w:styleId="msonormal0">
    <w:name w:val="msonormal"/>
    <w:basedOn w:val="a"/>
    <w:rsid w:val="007A21C8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7A21C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A2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A21C8"/>
    <w:pPr>
      <w:spacing w:line="360" w:lineRule="auto"/>
      <w:ind w:firstLine="709"/>
      <w:jc w:val="both"/>
    </w:pPr>
    <w:rPr>
      <w:rFonts w:ascii="Arial" w:hAnsi="Arial" w:cs="Arial"/>
      <w:color w:val="FF0000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A21C8"/>
    <w:rPr>
      <w:rFonts w:ascii="Arial" w:eastAsia="Times New Roman" w:hAnsi="Arial" w:cs="Arial"/>
      <w:color w:val="FF0000"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7A21C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7A21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7A21C8"/>
    <w:pPr>
      <w:spacing w:before="100" w:beforeAutospacing="1" w:after="100" w:afterAutospacing="1"/>
      <w:ind w:left="720" w:firstLine="720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7A21C8"/>
  </w:style>
  <w:style w:type="character" w:customStyle="1" w:styleId="BodyTextChar">
    <w:name w:val="Body Text Char"/>
    <w:basedOn w:val="a0"/>
    <w:locked/>
    <w:rsid w:val="007A21C8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9">
    <w:name w:val="No Spacing"/>
    <w:uiPriority w:val="99"/>
    <w:qFormat/>
    <w:rsid w:val="007A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3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8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2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7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0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Relationship Id="rId14" Type="http://schemas.openxmlformats.org/officeDocument/2006/relationships/hyperlink" Target="file:///C:\Users\&#1050;&#1057;&#1054;\Desktop\&#1044;&#1045;&#1053;&#1048;&#1057;&#1054;&#1042;&#1054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44;&#1045;&#1053;&#1048;&#1057;&#1054;&#1042;&#1057;&#1050;&#1054;&#1043;&#1054;%20&#1057;&#1045;&#1051;&#1068;&#1057;&#1054;&#1042;&#1045;&#1058;&#1040;%20&#1079;&#1072;%202015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37</Pages>
  <Words>7263</Words>
  <Characters>41400</Characters>
  <Application>Microsoft Office Word</Application>
  <DocSecurity>0</DocSecurity>
  <Lines>345</Lines>
  <Paragraphs>97</Paragraphs>
  <ScaleCrop>false</ScaleCrop>
  <Company/>
  <LinksUpToDate>false</LinksUpToDate>
  <CharactersWithSpaces>48566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dcterms:created xsi:type="dcterms:W3CDTF">2026-03-02T03:46:00Z</dcterms:created>
  <dcterms:modified xsi:type="dcterms:W3CDTF">2026-03-02T04:06:00Z</dcterms:modified>
</cp:coreProperties>
</file>